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3466" w:rsidRPr="00003FC1" w:rsidRDefault="00F04270" w:rsidP="00F2783B">
      <w:pPr>
        <w:jc w:val="center"/>
        <w:rPr>
          <w:b/>
          <w:sz w:val="30"/>
          <w:szCs w:val="30"/>
        </w:rPr>
      </w:pPr>
      <w:r w:rsidRPr="00003FC1">
        <w:rPr>
          <w:rFonts w:hint="eastAsia"/>
          <w:b/>
          <w:sz w:val="30"/>
          <w:szCs w:val="30"/>
        </w:rPr>
        <w:t>长治市农业合作化史料（1941~1994）</w:t>
      </w:r>
      <w:r w:rsidR="00A2319A" w:rsidRPr="00003FC1">
        <w:rPr>
          <w:rFonts w:hint="eastAsia"/>
          <w:b/>
          <w:sz w:val="30"/>
          <w:szCs w:val="30"/>
        </w:rPr>
        <w:t>——读书报告</w:t>
      </w:r>
    </w:p>
    <w:p w:rsidR="00A2319A" w:rsidRPr="00003FC1" w:rsidRDefault="00A2319A" w:rsidP="00F2783B">
      <w:pPr>
        <w:jc w:val="center"/>
        <w:rPr>
          <w:rFonts w:hint="eastAsia"/>
          <w:sz w:val="28"/>
          <w:szCs w:val="28"/>
        </w:rPr>
      </w:pPr>
      <w:proofErr w:type="gramStart"/>
      <w:r w:rsidRPr="00003FC1">
        <w:rPr>
          <w:rFonts w:hint="eastAsia"/>
          <w:sz w:val="28"/>
          <w:szCs w:val="28"/>
        </w:rPr>
        <w:t>王佳琪</w:t>
      </w:r>
      <w:proofErr w:type="gramEnd"/>
      <w:r w:rsidRPr="00003FC1">
        <w:rPr>
          <w:rFonts w:hint="eastAsia"/>
          <w:sz w:val="28"/>
          <w:szCs w:val="28"/>
        </w:rPr>
        <w:t xml:space="preserve"> 2013201501</w:t>
      </w:r>
    </w:p>
    <w:p w:rsidR="00F04270" w:rsidRDefault="00F04270" w:rsidP="00C66B0D">
      <w:pPr>
        <w:ind w:firstLineChars="200" w:firstLine="420"/>
      </w:pPr>
      <w:r>
        <w:rPr>
          <w:rFonts w:hint="eastAsia"/>
        </w:rPr>
        <w:t>该史料将长治市的农业合作化分为五个大时期：</w:t>
      </w:r>
    </w:p>
    <w:p w:rsidR="00F2783B" w:rsidRDefault="00F2783B">
      <w:pPr>
        <w:rPr>
          <w:rFonts w:hint="eastAsia"/>
        </w:rPr>
      </w:pPr>
    </w:p>
    <w:p w:rsidR="00F04270" w:rsidRDefault="00F04270">
      <w:r>
        <w:rPr>
          <w:rFonts w:hint="eastAsia"/>
          <w:noProof/>
        </w:rPr>
        <w:drawing>
          <wp:inline distT="0" distB="0" distL="0" distR="0">
            <wp:extent cx="4876800" cy="2343150"/>
            <wp:effectExtent l="0" t="0" r="0" b="19050"/>
            <wp:docPr id="2" name="图示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bookmarkStart w:id="0" w:name="_GoBack"/>
      <w:bookmarkEnd w:id="0"/>
    </w:p>
    <w:p w:rsidR="00F04270" w:rsidRDefault="00F04270" w:rsidP="00F04270">
      <w:pPr>
        <w:pStyle w:val="a3"/>
        <w:numPr>
          <w:ilvl w:val="0"/>
          <w:numId w:val="1"/>
        </w:numPr>
        <w:ind w:firstLineChars="0"/>
      </w:pPr>
      <w:r>
        <w:rPr>
          <w:rFonts w:hint="eastAsia"/>
        </w:rPr>
        <w:t>互助组时期</w:t>
      </w:r>
    </w:p>
    <w:p w:rsidR="00F04270" w:rsidRDefault="00F04270" w:rsidP="00B917EB">
      <w:pPr>
        <w:pStyle w:val="a3"/>
        <w:numPr>
          <w:ilvl w:val="0"/>
          <w:numId w:val="2"/>
        </w:numPr>
        <w:ind w:firstLineChars="0"/>
      </w:pPr>
      <w:r>
        <w:rPr>
          <w:rFonts w:hint="eastAsia"/>
        </w:rPr>
        <w:t>抗日战争时期的</w:t>
      </w:r>
      <w:r w:rsidR="00B917EB">
        <w:rPr>
          <w:rFonts w:hint="eastAsia"/>
        </w:rPr>
        <w:t>农民劳动互助</w:t>
      </w:r>
    </w:p>
    <w:p w:rsidR="00B917EB" w:rsidRPr="00003FC1" w:rsidRDefault="00B917EB" w:rsidP="00B917EB">
      <w:pPr>
        <w:pStyle w:val="a3"/>
        <w:ind w:left="1140" w:firstLineChars="0" w:firstLine="0"/>
        <w:rPr>
          <w:shd w:val="pct15" w:color="auto" w:fill="FFFFFF"/>
        </w:rPr>
      </w:pPr>
      <w:r w:rsidRPr="00003FC1">
        <w:rPr>
          <w:rFonts w:hint="eastAsia"/>
          <w:shd w:val="pct15" w:color="auto" w:fill="FFFFFF"/>
        </w:rPr>
        <w:t>《太行区农村的劳动互助形式》</w:t>
      </w:r>
    </w:p>
    <w:p w:rsidR="00DD30B0" w:rsidRDefault="00DD30B0" w:rsidP="00B917EB">
      <w:pPr>
        <w:pStyle w:val="a3"/>
        <w:ind w:left="1140" w:firstLineChars="0" w:firstLine="0"/>
      </w:pPr>
      <w:r>
        <w:rPr>
          <w:rFonts w:hint="eastAsia"/>
        </w:rPr>
        <w:t>太行地区由于耕地缺乏，为了开荒而组织起来一种特殊的劳力组织，成员多是贫农或无产者。</w:t>
      </w:r>
    </w:p>
    <w:p w:rsidR="00DD30B0" w:rsidRDefault="00DD30B0" w:rsidP="00B917EB">
      <w:pPr>
        <w:pStyle w:val="a3"/>
        <w:ind w:left="1140" w:firstLineChars="0" w:firstLine="0"/>
      </w:pPr>
      <w:r>
        <w:rPr>
          <w:rFonts w:hint="eastAsia"/>
          <w:noProof/>
        </w:rPr>
        <w:drawing>
          <wp:inline distT="0" distB="0" distL="0" distR="0">
            <wp:extent cx="4162425" cy="2228850"/>
            <wp:effectExtent l="38100" t="0" r="9525" b="0"/>
            <wp:docPr id="1" name="图示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rsidR="00B72C27" w:rsidRPr="00DD30B0" w:rsidRDefault="00B72C27" w:rsidP="00B917EB">
      <w:pPr>
        <w:pStyle w:val="a3"/>
        <w:ind w:left="1140" w:firstLineChars="0" w:firstLine="0"/>
        <w:rPr>
          <w:rFonts w:hint="eastAsia"/>
        </w:rPr>
      </w:pPr>
      <w:r>
        <w:rPr>
          <w:rFonts w:hint="eastAsia"/>
        </w:rPr>
        <w:t>1943年春季后，改称“工队”为开荒队，工头为队长，队长参与劳动，不享受任何空额工资。这项改造的必要条件是，工头要有较高的政治觉悟。</w:t>
      </w:r>
    </w:p>
    <w:p w:rsidR="00B917EB" w:rsidRDefault="00B917EB" w:rsidP="00B917EB">
      <w:pPr>
        <w:pStyle w:val="a3"/>
        <w:numPr>
          <w:ilvl w:val="0"/>
          <w:numId w:val="2"/>
        </w:numPr>
        <w:ind w:firstLineChars="0"/>
      </w:pPr>
      <w:r>
        <w:rPr>
          <w:rFonts w:hint="eastAsia"/>
        </w:rPr>
        <w:t>解放战争时期的农民劳动互助</w:t>
      </w:r>
    </w:p>
    <w:p w:rsidR="00B72C27" w:rsidRPr="00003FC1" w:rsidRDefault="00B72C27" w:rsidP="00B72C27">
      <w:pPr>
        <w:pStyle w:val="a3"/>
        <w:ind w:left="1140" w:firstLineChars="0" w:firstLine="0"/>
        <w:rPr>
          <w:shd w:val="pct15" w:color="auto" w:fill="FFFFFF"/>
        </w:rPr>
      </w:pPr>
      <w:r w:rsidRPr="00003FC1">
        <w:rPr>
          <w:rFonts w:hint="eastAsia"/>
          <w:shd w:val="pct15" w:color="auto" w:fill="FFFFFF"/>
        </w:rPr>
        <w:t>《太行区创造生产与参战结合起来的新经验》</w:t>
      </w:r>
    </w:p>
    <w:p w:rsidR="00B72C27" w:rsidRDefault="00B72C27" w:rsidP="00B72C27">
      <w:pPr>
        <w:pStyle w:val="a3"/>
        <w:ind w:left="1140" w:firstLineChars="0" w:firstLine="0"/>
      </w:pPr>
      <w:r>
        <w:rPr>
          <w:rFonts w:hint="eastAsia"/>
        </w:rPr>
        <w:t>本文着重阐述了创造生产与参展相结合的目的：</w:t>
      </w:r>
    </w:p>
    <w:p w:rsidR="00B72C27" w:rsidRDefault="00B72C27" w:rsidP="00B72C27">
      <w:pPr>
        <w:pStyle w:val="a3"/>
        <w:ind w:left="1140" w:firstLineChars="0" w:firstLine="0"/>
      </w:pPr>
      <w:r>
        <w:rPr>
          <w:rFonts w:hint="eastAsia"/>
        </w:rPr>
        <w:t>首先，组织生产与参战的统一领导，明确分工，各有专责，统一领导，全盘的照顾全村劳动力等问题。</w:t>
      </w:r>
    </w:p>
    <w:p w:rsidR="00B72C27" w:rsidRDefault="00B72C27" w:rsidP="00B72C27">
      <w:pPr>
        <w:pStyle w:val="a3"/>
        <w:ind w:left="1140" w:firstLineChars="0" w:firstLine="0"/>
      </w:pPr>
      <w:r>
        <w:rPr>
          <w:rFonts w:hint="eastAsia"/>
        </w:rPr>
        <w:t>第二，解决战时劳动力不足的问题，使妇女儿童老汉等都发挥作用。战前突击生产，战时勤务工作。</w:t>
      </w:r>
    </w:p>
    <w:p w:rsidR="00B72C27" w:rsidRPr="00B72C27" w:rsidRDefault="00B72C27" w:rsidP="00B72C27">
      <w:pPr>
        <w:pStyle w:val="a3"/>
        <w:ind w:left="1140" w:firstLineChars="0" w:firstLine="0"/>
        <w:rPr>
          <w:rFonts w:hint="eastAsia"/>
        </w:rPr>
      </w:pPr>
      <w:r>
        <w:rPr>
          <w:rFonts w:hint="eastAsia"/>
        </w:rPr>
        <w:lastRenderedPageBreak/>
        <w:t>最后，参战者在战争空</w:t>
      </w:r>
      <w:r w:rsidR="00A2319A">
        <w:rPr>
          <w:rFonts w:hint="eastAsia"/>
        </w:rPr>
        <w:t>隙组织起来帮助群众生产。（当时劳动生产率的边际效率高吗？如果不高的话是不是没有必要的？）</w:t>
      </w:r>
    </w:p>
    <w:p w:rsidR="00B917EB" w:rsidRDefault="00B917EB" w:rsidP="00B917EB">
      <w:pPr>
        <w:pStyle w:val="a3"/>
        <w:numPr>
          <w:ilvl w:val="0"/>
          <w:numId w:val="2"/>
        </w:numPr>
        <w:ind w:firstLineChars="0"/>
      </w:pPr>
      <w:r>
        <w:rPr>
          <w:rFonts w:hint="eastAsia"/>
        </w:rPr>
        <w:t>建国初期的农村劳动互助</w:t>
      </w:r>
    </w:p>
    <w:p w:rsidR="00A2319A" w:rsidRPr="00003FC1" w:rsidRDefault="00A2319A" w:rsidP="00A2319A">
      <w:pPr>
        <w:pStyle w:val="a3"/>
        <w:ind w:left="1140" w:firstLineChars="0" w:firstLine="0"/>
        <w:rPr>
          <w:shd w:val="pct15" w:color="auto" w:fill="FFFFFF"/>
        </w:rPr>
      </w:pPr>
      <w:r w:rsidRPr="00003FC1">
        <w:rPr>
          <w:rFonts w:hint="eastAsia"/>
          <w:shd w:val="pct15" w:color="auto" w:fill="FFFFFF"/>
        </w:rPr>
        <w:t>《中共长治地委农村工作部关于农业社在大发展中的问题与采取措施的报告》</w:t>
      </w:r>
    </w:p>
    <w:p w:rsidR="00A2319A" w:rsidRDefault="005C7815" w:rsidP="00A2319A">
      <w:pPr>
        <w:pStyle w:val="a3"/>
        <w:ind w:left="1140" w:firstLineChars="0" w:firstLine="0"/>
      </w:pPr>
      <w:r>
        <w:rPr>
          <w:rFonts w:hint="eastAsia"/>
        </w:rPr>
        <w:t>背景（取得成绩）：</w:t>
      </w:r>
    </w:p>
    <w:p w:rsidR="005C7815" w:rsidRDefault="005C7815" w:rsidP="00A2319A">
      <w:pPr>
        <w:pStyle w:val="a3"/>
        <w:ind w:left="1140" w:firstLineChars="0" w:firstLine="0"/>
      </w:pPr>
      <w:r>
        <w:rPr>
          <w:rFonts w:hint="eastAsia"/>
        </w:rPr>
        <w:t>农民迫切要求加入农业社与建立新社；先后集训办社骨干</w:t>
      </w:r>
      <w:r w:rsidR="00F179C6">
        <w:rPr>
          <w:rFonts w:hint="eastAsia"/>
        </w:rPr>
        <w:t>；入社农户占比达61.9%。</w:t>
      </w:r>
    </w:p>
    <w:p w:rsidR="00F179C6" w:rsidRDefault="00F179C6" w:rsidP="00A2319A">
      <w:pPr>
        <w:pStyle w:val="a3"/>
        <w:ind w:left="1140" w:firstLineChars="0" w:firstLine="0"/>
      </w:pPr>
      <w:r>
        <w:rPr>
          <w:rFonts w:hint="eastAsia"/>
        </w:rPr>
        <w:t>存在问题：</w:t>
      </w:r>
    </w:p>
    <w:p w:rsidR="00F179C6" w:rsidRDefault="00F179C6" w:rsidP="00F179C6">
      <w:pPr>
        <w:pStyle w:val="a3"/>
        <w:numPr>
          <w:ilvl w:val="0"/>
          <w:numId w:val="3"/>
        </w:numPr>
        <w:ind w:firstLineChars="0"/>
      </w:pPr>
      <w:r>
        <w:rPr>
          <w:rFonts w:hint="eastAsia"/>
        </w:rPr>
        <w:t>盲目急躁，贪多贪大。乡干部满足于以往准备和运动的“一哄而起，一涌而入”。</w:t>
      </w:r>
    </w:p>
    <w:p w:rsidR="00F179C6" w:rsidRDefault="00F179C6" w:rsidP="00F179C6">
      <w:pPr>
        <w:pStyle w:val="a3"/>
        <w:numPr>
          <w:ilvl w:val="0"/>
          <w:numId w:val="3"/>
        </w:numPr>
        <w:ind w:firstLineChars="0"/>
      </w:pPr>
      <w:r>
        <w:rPr>
          <w:rFonts w:hint="eastAsia"/>
        </w:rPr>
        <w:t>强迫命令，造成恶果。有“不入社就是不爱国，不爱国就是想美国”的导向，造成农民思想不安。</w:t>
      </w:r>
    </w:p>
    <w:p w:rsidR="00F179C6" w:rsidRDefault="00F179C6" w:rsidP="00F179C6">
      <w:pPr>
        <w:pStyle w:val="a3"/>
        <w:numPr>
          <w:ilvl w:val="0"/>
          <w:numId w:val="3"/>
        </w:numPr>
        <w:ind w:firstLineChars="0"/>
      </w:pPr>
      <w:r>
        <w:rPr>
          <w:rFonts w:hint="eastAsia"/>
        </w:rPr>
        <w:t>阶级观点模糊，嫌贫爱富。入户者是改编成份的富农，贫农被拒绝入户。</w:t>
      </w:r>
    </w:p>
    <w:p w:rsidR="00F179C6" w:rsidRDefault="00F179C6" w:rsidP="00F179C6">
      <w:pPr>
        <w:pStyle w:val="a3"/>
        <w:numPr>
          <w:ilvl w:val="0"/>
          <w:numId w:val="3"/>
        </w:numPr>
        <w:ind w:firstLineChars="0"/>
      </w:pPr>
      <w:r>
        <w:rPr>
          <w:rFonts w:hint="eastAsia"/>
        </w:rPr>
        <w:t>有孤立建社放松对互助组领导的现象。</w:t>
      </w:r>
    </w:p>
    <w:p w:rsidR="00F179C6" w:rsidRDefault="00F179C6" w:rsidP="00F179C6">
      <w:pPr>
        <w:ind w:left="1140"/>
      </w:pPr>
      <w:r>
        <w:rPr>
          <w:rFonts w:hint="eastAsia"/>
        </w:rPr>
        <w:t>产生原因：</w:t>
      </w:r>
    </w:p>
    <w:p w:rsidR="00F179C6" w:rsidRDefault="00F179C6" w:rsidP="00E96E96">
      <w:pPr>
        <w:pStyle w:val="a3"/>
        <w:numPr>
          <w:ilvl w:val="0"/>
          <w:numId w:val="4"/>
        </w:numPr>
        <w:ind w:firstLineChars="0"/>
      </w:pPr>
      <w:r>
        <w:rPr>
          <w:rFonts w:hint="eastAsia"/>
        </w:rPr>
        <w:t>农业社大发展的新形势下</w:t>
      </w:r>
      <w:r w:rsidR="00E96E96">
        <w:rPr>
          <w:rFonts w:hint="eastAsia"/>
        </w:rPr>
        <w:t>领导水平赶不上，广大基层干部政策水平不高。（制定政策or贯彻执行？）</w:t>
      </w:r>
    </w:p>
    <w:p w:rsidR="00E96E96" w:rsidRDefault="00E96E96" w:rsidP="00E96E96">
      <w:pPr>
        <w:pStyle w:val="a3"/>
        <w:numPr>
          <w:ilvl w:val="0"/>
          <w:numId w:val="4"/>
        </w:numPr>
        <w:ind w:firstLineChars="0"/>
      </w:pPr>
      <w:r>
        <w:rPr>
          <w:rFonts w:hint="eastAsia"/>
        </w:rPr>
        <w:t>（根源）滋长骄傲自满的情绪，满足以往准备，忽视了对建社工作的具体领导。</w:t>
      </w:r>
    </w:p>
    <w:p w:rsidR="00E96E96" w:rsidRPr="00A2319A" w:rsidRDefault="00E96E96" w:rsidP="00E96E96">
      <w:pPr>
        <w:pStyle w:val="a3"/>
        <w:numPr>
          <w:ilvl w:val="0"/>
          <w:numId w:val="4"/>
        </w:numPr>
        <w:ind w:firstLineChars="0"/>
        <w:rPr>
          <w:rFonts w:hint="eastAsia"/>
        </w:rPr>
      </w:pPr>
      <w:r>
        <w:rPr>
          <w:rFonts w:hint="eastAsia"/>
        </w:rPr>
        <w:t>部分乡干部盲目“合作化”思想严重。</w:t>
      </w:r>
    </w:p>
    <w:p w:rsidR="00F04270" w:rsidRDefault="00F04270" w:rsidP="00F04270">
      <w:pPr>
        <w:pStyle w:val="a3"/>
        <w:numPr>
          <w:ilvl w:val="0"/>
          <w:numId w:val="1"/>
        </w:numPr>
        <w:ind w:firstLineChars="0"/>
      </w:pPr>
      <w:r>
        <w:rPr>
          <w:rFonts w:hint="eastAsia"/>
        </w:rPr>
        <w:t>初级社时期</w:t>
      </w:r>
    </w:p>
    <w:p w:rsidR="00E96E96" w:rsidRPr="00003FC1" w:rsidRDefault="00E96E96" w:rsidP="00E96E96">
      <w:pPr>
        <w:pStyle w:val="a3"/>
        <w:ind w:left="420" w:firstLineChars="0" w:firstLine="0"/>
        <w:rPr>
          <w:shd w:val="pct15" w:color="auto" w:fill="FFFFFF"/>
        </w:rPr>
      </w:pPr>
      <w:r w:rsidRPr="00003FC1">
        <w:rPr>
          <w:rFonts w:hint="eastAsia"/>
          <w:shd w:val="pct15" w:color="auto" w:fill="FFFFFF"/>
        </w:rPr>
        <w:t>《长治专区是怎样给互助运动中所产生的剩余劳动力找出路的》</w:t>
      </w:r>
    </w:p>
    <w:p w:rsidR="00E96E96" w:rsidRDefault="00E96E96" w:rsidP="00E96E96">
      <w:pPr>
        <w:pStyle w:val="a3"/>
        <w:ind w:left="420" w:firstLineChars="0" w:firstLine="0"/>
      </w:pPr>
      <w:r>
        <w:rPr>
          <w:rFonts w:hint="eastAsia"/>
        </w:rPr>
        <w:t>本文首先介绍长治专区的背景条件：长治专区是山西省比较老的解放区，互助运动有较长的历史与较好的基础，易产生剩余劳动力。由此专区提出以下解决办法：要组织起来与科学技术相结合，进一步使互助组生产在精耕细作做，鼓励集体劳动，统一经营土地。全专区形成四种互助组形式：第一，定型的劳动互助，占比45.36%；第二，以劳动互助为主，结合了一些副业的形式，占比27%；第三，劳动&amp;经济互助，占比27.6%；第四，农业生产合作社，占比0.04%。我们能看到，这时农业合作社虽然占比较少，但已经开始有了雏形。</w:t>
      </w:r>
    </w:p>
    <w:p w:rsidR="00E96E96" w:rsidRDefault="00E96E96" w:rsidP="00E96E96">
      <w:pPr>
        <w:pStyle w:val="a3"/>
        <w:ind w:left="420" w:firstLineChars="0" w:firstLine="0"/>
      </w:pPr>
      <w:r>
        <w:rPr>
          <w:rFonts w:hint="eastAsia"/>
        </w:rPr>
        <w:t>专区提出三个解决剩余劳动力的办法：</w:t>
      </w:r>
    </w:p>
    <w:p w:rsidR="00E96E96" w:rsidRDefault="00E96E96" w:rsidP="00C66B0D">
      <w:pPr>
        <w:pStyle w:val="a3"/>
        <w:numPr>
          <w:ilvl w:val="0"/>
          <w:numId w:val="5"/>
        </w:numPr>
        <w:ind w:firstLineChars="0"/>
      </w:pPr>
      <w:r>
        <w:rPr>
          <w:rFonts w:hint="eastAsia"/>
        </w:rPr>
        <w:t>有计划有领导地</w:t>
      </w:r>
      <w:proofErr w:type="gramStart"/>
      <w:r w:rsidR="00C66B0D">
        <w:rPr>
          <w:rFonts w:hint="eastAsia"/>
        </w:rPr>
        <w:t>引导再</w:t>
      </w:r>
      <w:proofErr w:type="gramEnd"/>
      <w:r w:rsidR="00C66B0D">
        <w:rPr>
          <w:rFonts w:hint="eastAsia"/>
        </w:rPr>
        <w:t>投向土地生产，更好地发挥土地的效能。</w:t>
      </w:r>
    </w:p>
    <w:p w:rsidR="00C66B0D" w:rsidRDefault="00C66B0D" w:rsidP="00C66B0D">
      <w:pPr>
        <w:pStyle w:val="a3"/>
        <w:numPr>
          <w:ilvl w:val="0"/>
          <w:numId w:val="5"/>
        </w:numPr>
        <w:ind w:firstLineChars="0"/>
      </w:pPr>
      <w:r>
        <w:rPr>
          <w:rFonts w:hint="eastAsia"/>
        </w:rPr>
        <w:t>农业上容纳不下的剩余劳动力，扩大到副业和手工业生产上去。农副结合的方法是利用农闲搞运输；一句劳动力本身特长，抽出来全年（全年？）进行其他生产。</w:t>
      </w:r>
    </w:p>
    <w:p w:rsidR="00C66B0D" w:rsidRDefault="00C66B0D" w:rsidP="00C66B0D">
      <w:pPr>
        <w:pStyle w:val="a3"/>
        <w:numPr>
          <w:ilvl w:val="0"/>
          <w:numId w:val="5"/>
        </w:numPr>
        <w:ind w:firstLineChars="0"/>
        <w:rPr>
          <w:rFonts w:hint="eastAsia"/>
        </w:rPr>
      </w:pPr>
      <w:proofErr w:type="gramStart"/>
      <w:r>
        <w:rPr>
          <w:rFonts w:hint="eastAsia"/>
        </w:rPr>
        <w:t>一</w:t>
      </w:r>
      <w:proofErr w:type="gramEnd"/>
      <w:r>
        <w:rPr>
          <w:rFonts w:hint="eastAsia"/>
        </w:rPr>
        <w:t>小部分人走向城市，走向工厂。（这部分人是选拔出来的还是愿意去的都可以去？去到城市的人是否回来？如果不回来是不是造成了更多人愿意去到城市脱离土地？）</w:t>
      </w:r>
    </w:p>
    <w:p w:rsidR="00F04270" w:rsidRDefault="00F04270" w:rsidP="00F04270">
      <w:pPr>
        <w:pStyle w:val="a3"/>
        <w:numPr>
          <w:ilvl w:val="0"/>
          <w:numId w:val="1"/>
        </w:numPr>
        <w:ind w:firstLineChars="0"/>
      </w:pPr>
      <w:r>
        <w:rPr>
          <w:rFonts w:hint="eastAsia"/>
        </w:rPr>
        <w:t>高级社时期</w:t>
      </w:r>
    </w:p>
    <w:p w:rsidR="00C66B0D" w:rsidRPr="00003FC1" w:rsidRDefault="00C66B0D" w:rsidP="00C66B0D">
      <w:pPr>
        <w:pStyle w:val="a3"/>
        <w:ind w:left="420" w:firstLineChars="0" w:firstLine="0"/>
        <w:rPr>
          <w:shd w:val="pct15" w:color="auto" w:fill="FFFFFF"/>
        </w:rPr>
      </w:pPr>
      <w:r w:rsidRPr="00003FC1">
        <w:rPr>
          <w:rFonts w:hint="eastAsia"/>
          <w:shd w:val="pct15" w:color="auto" w:fill="FFFFFF"/>
        </w:rPr>
        <w:t>《</w:t>
      </w:r>
      <w:r w:rsidR="00765E76" w:rsidRPr="00003FC1">
        <w:rPr>
          <w:rFonts w:hint="eastAsia"/>
          <w:shd w:val="pct15" w:color="auto" w:fill="FFFFFF"/>
        </w:rPr>
        <w:t>如</w:t>
      </w:r>
      <w:r w:rsidRPr="00003FC1">
        <w:rPr>
          <w:rFonts w:hint="eastAsia"/>
          <w:shd w:val="pct15" w:color="auto" w:fill="FFFFFF"/>
        </w:rPr>
        <w:t>何使山区农业社的组织形式更利于农业生产的发展》</w:t>
      </w:r>
    </w:p>
    <w:p w:rsidR="00974B61" w:rsidRDefault="00974B61" w:rsidP="00C66B0D">
      <w:pPr>
        <w:pStyle w:val="a3"/>
        <w:ind w:left="420" w:firstLineChars="0" w:firstLine="0"/>
      </w:pPr>
      <w:r>
        <w:rPr>
          <w:rFonts w:hint="eastAsia"/>
        </w:rPr>
        <w:t>本文以平顺县为例，介绍</w:t>
      </w:r>
      <w:r w:rsidR="00765E76">
        <w:rPr>
          <w:rFonts w:hint="eastAsia"/>
        </w:rPr>
        <w:t>山区农业社的有效组织形式。平顺县由415个初级社合并为184个高级社</w:t>
      </w:r>
      <w:r w:rsidR="002A53CD">
        <w:rPr>
          <w:rFonts w:hint="eastAsia"/>
        </w:rPr>
        <w:t>，其优越性体现在：统一规划，调整土地，基本建设，兴修水利。但这其中也出现了联村社的情况。联村社的前提条件（巩固程度的决定因素）：</w:t>
      </w:r>
    </w:p>
    <w:p w:rsidR="002A53CD" w:rsidRDefault="002A53CD" w:rsidP="002A53CD">
      <w:pPr>
        <w:pStyle w:val="a3"/>
        <w:numPr>
          <w:ilvl w:val="0"/>
          <w:numId w:val="6"/>
        </w:numPr>
        <w:ind w:firstLineChars="0"/>
      </w:pPr>
      <w:r>
        <w:rPr>
          <w:rFonts w:hint="eastAsia"/>
        </w:rPr>
        <w:t>村与村之间的经济水平大致相同。</w:t>
      </w:r>
    </w:p>
    <w:p w:rsidR="002A53CD" w:rsidRDefault="002A53CD" w:rsidP="002A53CD">
      <w:pPr>
        <w:pStyle w:val="a3"/>
        <w:numPr>
          <w:ilvl w:val="0"/>
          <w:numId w:val="6"/>
        </w:numPr>
        <w:ind w:firstLineChars="0"/>
      </w:pPr>
      <w:r>
        <w:rPr>
          <w:rFonts w:hint="eastAsia"/>
        </w:rPr>
        <w:t>居住分散，共同劳动不便，领导有困难。</w:t>
      </w:r>
    </w:p>
    <w:p w:rsidR="002A53CD" w:rsidRDefault="002A53CD" w:rsidP="002A53CD">
      <w:pPr>
        <w:pStyle w:val="a3"/>
        <w:numPr>
          <w:ilvl w:val="0"/>
          <w:numId w:val="6"/>
        </w:numPr>
        <w:ind w:firstLineChars="0"/>
      </w:pPr>
      <w:r>
        <w:rPr>
          <w:rFonts w:hint="eastAsia"/>
        </w:rPr>
        <w:t>经济基础悬殊过大，居住又特别分散。</w:t>
      </w:r>
    </w:p>
    <w:p w:rsidR="002A53CD" w:rsidRDefault="002A53CD" w:rsidP="002A53CD">
      <w:pPr>
        <w:ind w:left="420"/>
      </w:pPr>
      <w:r>
        <w:rPr>
          <w:rFonts w:hint="eastAsia"/>
        </w:rPr>
        <w:lastRenderedPageBreak/>
        <w:t>联村社的弊端则体现在：首先，不便于集中生产，近地变成远地，好地变成坏地。其次，存在严重的窝工浪费现象。第三，收益分配不便。第四，领导不方便。最后，经济收入</w:t>
      </w:r>
      <w:r w:rsidR="00CE2610">
        <w:rPr>
          <w:rFonts w:hint="eastAsia"/>
        </w:rPr>
        <w:t>悬殊。</w:t>
      </w:r>
    </w:p>
    <w:p w:rsidR="00CE2610" w:rsidRDefault="00CE2610" w:rsidP="002A53CD">
      <w:pPr>
        <w:ind w:left="420"/>
      </w:pPr>
      <w:r>
        <w:rPr>
          <w:rFonts w:hint="eastAsia"/>
        </w:rPr>
        <w:t>联村社的具体作法：</w:t>
      </w:r>
    </w:p>
    <w:p w:rsidR="00CE2610" w:rsidRDefault="00CE2610" w:rsidP="00CE2610">
      <w:pPr>
        <w:pStyle w:val="a3"/>
        <w:numPr>
          <w:ilvl w:val="0"/>
          <w:numId w:val="7"/>
        </w:numPr>
        <w:ind w:firstLineChars="0"/>
      </w:pPr>
      <w:r>
        <w:rPr>
          <w:rFonts w:hint="eastAsia"/>
        </w:rPr>
        <w:t>名誉社员</w:t>
      </w:r>
    </w:p>
    <w:p w:rsidR="00CE2610" w:rsidRDefault="00CE2610" w:rsidP="00CE2610">
      <w:pPr>
        <w:pStyle w:val="a3"/>
        <w:numPr>
          <w:ilvl w:val="0"/>
          <w:numId w:val="7"/>
        </w:numPr>
        <w:ind w:firstLineChars="0"/>
      </w:pPr>
      <w:r>
        <w:rPr>
          <w:rFonts w:hint="eastAsia"/>
        </w:rPr>
        <w:t>以户定产</w:t>
      </w:r>
    </w:p>
    <w:p w:rsidR="00CE2610" w:rsidRDefault="00CE2610" w:rsidP="00CE2610">
      <w:pPr>
        <w:pStyle w:val="a3"/>
        <w:numPr>
          <w:ilvl w:val="0"/>
          <w:numId w:val="7"/>
        </w:numPr>
        <w:ind w:firstLineChars="0"/>
      </w:pPr>
      <w:r>
        <w:rPr>
          <w:rFonts w:hint="eastAsia"/>
        </w:rPr>
        <w:t>以自然村分建小社</w:t>
      </w:r>
    </w:p>
    <w:p w:rsidR="00CE2610" w:rsidRDefault="00CE2610" w:rsidP="00CE2610">
      <w:pPr>
        <w:pStyle w:val="a3"/>
        <w:numPr>
          <w:ilvl w:val="0"/>
          <w:numId w:val="7"/>
        </w:numPr>
        <w:ind w:firstLineChars="0"/>
      </w:pPr>
      <w:r>
        <w:rPr>
          <w:rFonts w:hint="eastAsia"/>
        </w:rPr>
        <w:t>统一领导</w:t>
      </w:r>
    </w:p>
    <w:p w:rsidR="00CE2610" w:rsidRDefault="00CE2610" w:rsidP="00CE2610">
      <w:pPr>
        <w:pStyle w:val="a3"/>
        <w:numPr>
          <w:ilvl w:val="0"/>
          <w:numId w:val="7"/>
        </w:numPr>
        <w:ind w:firstLineChars="0"/>
        <w:rPr>
          <w:rFonts w:hint="eastAsia"/>
        </w:rPr>
      </w:pPr>
      <w:r>
        <w:rPr>
          <w:rFonts w:hint="eastAsia"/>
        </w:rPr>
        <w:t>统一生产和分配的联村社</w:t>
      </w:r>
    </w:p>
    <w:p w:rsidR="00F04270" w:rsidRDefault="00F04270" w:rsidP="00F04270">
      <w:pPr>
        <w:pStyle w:val="a3"/>
        <w:numPr>
          <w:ilvl w:val="0"/>
          <w:numId w:val="1"/>
        </w:numPr>
        <w:ind w:firstLineChars="0"/>
      </w:pPr>
      <w:r>
        <w:rPr>
          <w:rFonts w:hint="eastAsia"/>
        </w:rPr>
        <w:t>人民公社时期</w:t>
      </w:r>
    </w:p>
    <w:p w:rsidR="00CE2610" w:rsidRPr="00003FC1" w:rsidRDefault="00CE2610" w:rsidP="00CE2610">
      <w:pPr>
        <w:pStyle w:val="a3"/>
        <w:ind w:left="420" w:firstLineChars="0" w:firstLine="0"/>
        <w:rPr>
          <w:shd w:val="pct15" w:color="auto" w:fill="FFFFFF"/>
        </w:rPr>
      </w:pPr>
      <w:r w:rsidRPr="00003FC1">
        <w:rPr>
          <w:rFonts w:hint="eastAsia"/>
          <w:shd w:val="pct15" w:color="auto" w:fill="FFFFFF"/>
        </w:rPr>
        <w:t>《关于贯彻执行“各尽所能，按劳分配”政策的报告》</w:t>
      </w:r>
    </w:p>
    <w:p w:rsidR="00CE2610" w:rsidRDefault="00CE2610" w:rsidP="00CE2610">
      <w:pPr>
        <w:pStyle w:val="a3"/>
        <w:ind w:left="420" w:firstLineChars="0" w:firstLine="0"/>
      </w:pPr>
      <w:r>
        <w:rPr>
          <w:rFonts w:hint="eastAsia"/>
        </w:rPr>
        <w:t>文章首先指出“四人帮”破坏按劳分配原则，在该区流毒很深，危害极大。“四人帮”认为按劳分配是“资本主义因素”，是“修正主义”货色。</w:t>
      </w:r>
    </w:p>
    <w:p w:rsidR="00CE2610" w:rsidRDefault="00CE2610" w:rsidP="00CE2610">
      <w:pPr>
        <w:pStyle w:val="a3"/>
        <w:ind w:left="420" w:firstLineChars="0" w:firstLine="0"/>
      </w:pPr>
      <w:r>
        <w:rPr>
          <w:rFonts w:hint="eastAsia"/>
        </w:rPr>
        <w:t>接着，文章指出贯彻执行按劳分配的原则过程中存在的阻力：</w:t>
      </w:r>
    </w:p>
    <w:p w:rsidR="00CE2610" w:rsidRDefault="00CE2610" w:rsidP="00CE2610">
      <w:pPr>
        <w:pStyle w:val="a3"/>
        <w:numPr>
          <w:ilvl w:val="0"/>
          <w:numId w:val="8"/>
        </w:numPr>
        <w:ind w:firstLineChars="0"/>
      </w:pPr>
      <w:r>
        <w:rPr>
          <w:rFonts w:hint="eastAsia"/>
        </w:rPr>
        <w:t>心有余悸，不敢落实。</w:t>
      </w:r>
    </w:p>
    <w:p w:rsidR="00CE2610" w:rsidRDefault="00CE2610" w:rsidP="00CE2610">
      <w:pPr>
        <w:pStyle w:val="a3"/>
        <w:numPr>
          <w:ilvl w:val="0"/>
          <w:numId w:val="8"/>
        </w:numPr>
        <w:ind w:firstLineChars="0"/>
      </w:pPr>
      <w:r>
        <w:rPr>
          <w:rFonts w:hint="eastAsia"/>
        </w:rPr>
        <w:t>心有余毒，是非不清。</w:t>
      </w:r>
    </w:p>
    <w:p w:rsidR="00CE2610" w:rsidRDefault="00CE2610" w:rsidP="00CE2610">
      <w:pPr>
        <w:pStyle w:val="a3"/>
        <w:numPr>
          <w:ilvl w:val="0"/>
          <w:numId w:val="8"/>
        </w:numPr>
        <w:ind w:firstLineChars="0"/>
      </w:pPr>
      <w:r>
        <w:rPr>
          <w:rFonts w:hint="eastAsia"/>
        </w:rPr>
        <w:t>懒汉懦夫，不愿落实。</w:t>
      </w:r>
    </w:p>
    <w:p w:rsidR="00CE2610" w:rsidRDefault="00CE2610" w:rsidP="00CE2610">
      <w:pPr>
        <w:ind w:left="420"/>
      </w:pPr>
      <w:r>
        <w:rPr>
          <w:rFonts w:hint="eastAsia"/>
        </w:rPr>
        <w:t>后又提出落实按劳分配原则的意见，首先要正确处理社员之间的关系，保证多劳多得</w:t>
      </w:r>
      <w:r w:rsidR="00270184">
        <w:rPr>
          <w:rFonts w:hint="eastAsia"/>
        </w:rPr>
        <w:t>。其次，正确处理核算单位内各生产队之间的关系。最后，要正确处理国家和集体之间的关系。</w:t>
      </w:r>
    </w:p>
    <w:p w:rsidR="00270184" w:rsidRDefault="00270184" w:rsidP="00CE2610">
      <w:pPr>
        <w:ind w:left="420"/>
        <w:rPr>
          <w:rFonts w:hint="eastAsia"/>
        </w:rPr>
      </w:pPr>
      <w:r>
        <w:rPr>
          <w:rFonts w:hint="eastAsia"/>
        </w:rPr>
        <w:t>最后文章提出进一步贯彻落实按劳分配的几点原则：第一，开县委书记会，充分讨论，做足准备，统一思想。第二，健全机构，配齐人员。第三，要协同作战。第四，要加强培训。</w:t>
      </w:r>
    </w:p>
    <w:p w:rsidR="00F04270" w:rsidRDefault="00F04270" w:rsidP="00F04270">
      <w:pPr>
        <w:pStyle w:val="a3"/>
        <w:numPr>
          <w:ilvl w:val="0"/>
          <w:numId w:val="1"/>
        </w:numPr>
        <w:ind w:firstLineChars="0"/>
      </w:pPr>
      <w:r>
        <w:rPr>
          <w:rFonts w:hint="eastAsia"/>
        </w:rPr>
        <w:t>农村改革时期</w:t>
      </w:r>
    </w:p>
    <w:p w:rsidR="00270184" w:rsidRPr="00003FC1" w:rsidRDefault="00270184" w:rsidP="00270184">
      <w:pPr>
        <w:pStyle w:val="a3"/>
        <w:ind w:left="420" w:firstLineChars="0" w:firstLine="0"/>
        <w:rPr>
          <w:shd w:val="pct15" w:color="auto" w:fill="FFFFFF"/>
        </w:rPr>
      </w:pPr>
      <w:r w:rsidRPr="00003FC1">
        <w:rPr>
          <w:rFonts w:hint="eastAsia"/>
          <w:shd w:val="pct15" w:color="auto" w:fill="FFFFFF"/>
        </w:rPr>
        <w:t>《长治市减轻农民负担的做法与体会》</w:t>
      </w:r>
    </w:p>
    <w:p w:rsidR="00270184" w:rsidRDefault="00270184" w:rsidP="00270184">
      <w:pPr>
        <w:pStyle w:val="a3"/>
        <w:ind w:left="420" w:firstLineChars="0" w:firstLine="0"/>
      </w:pPr>
      <w:r>
        <w:rPr>
          <w:rFonts w:hint="eastAsia"/>
        </w:rPr>
        <w:t>做法&amp;体会：</w:t>
      </w:r>
    </w:p>
    <w:p w:rsidR="00270184" w:rsidRDefault="00270184" w:rsidP="00003FC1">
      <w:pPr>
        <w:pStyle w:val="a3"/>
        <w:numPr>
          <w:ilvl w:val="0"/>
          <w:numId w:val="9"/>
        </w:numPr>
        <w:ind w:firstLineChars="0"/>
      </w:pPr>
      <w:r>
        <w:rPr>
          <w:rFonts w:hint="eastAsia"/>
        </w:rPr>
        <w:t>各级党委</w:t>
      </w:r>
      <w:r w:rsidR="00003FC1">
        <w:rPr>
          <w:rFonts w:hint="eastAsia"/>
        </w:rPr>
        <w:t>、政府高度重视，给予坚强领导。</w:t>
      </w:r>
    </w:p>
    <w:p w:rsidR="00003FC1" w:rsidRDefault="00003FC1" w:rsidP="00003FC1">
      <w:pPr>
        <w:pStyle w:val="a3"/>
        <w:numPr>
          <w:ilvl w:val="0"/>
          <w:numId w:val="9"/>
        </w:numPr>
        <w:ind w:firstLineChars="0"/>
      </w:pPr>
      <w:r>
        <w:rPr>
          <w:rFonts w:hint="eastAsia"/>
        </w:rPr>
        <w:t>稳定和加强办事机构，并不断强化其职能。</w:t>
      </w:r>
    </w:p>
    <w:p w:rsidR="00003FC1" w:rsidRDefault="00003FC1" w:rsidP="00003FC1">
      <w:pPr>
        <w:pStyle w:val="a3"/>
        <w:numPr>
          <w:ilvl w:val="0"/>
          <w:numId w:val="9"/>
        </w:numPr>
        <w:ind w:firstLineChars="0"/>
      </w:pPr>
      <w:r>
        <w:rPr>
          <w:rFonts w:hint="eastAsia"/>
        </w:rPr>
        <w:t>制度健全，措施严密，并能严格实施。</w:t>
      </w:r>
    </w:p>
    <w:p w:rsidR="00003FC1" w:rsidRDefault="00003FC1" w:rsidP="00003FC1">
      <w:pPr>
        <w:pStyle w:val="a3"/>
        <w:numPr>
          <w:ilvl w:val="0"/>
          <w:numId w:val="9"/>
        </w:numPr>
        <w:ind w:firstLineChars="0"/>
      </w:pPr>
      <w:r>
        <w:rPr>
          <w:rFonts w:hint="eastAsia"/>
        </w:rPr>
        <w:t>依法监督管理，坚持严肃执法。</w:t>
      </w:r>
    </w:p>
    <w:p w:rsidR="00003FC1" w:rsidRPr="00270184" w:rsidRDefault="00003FC1" w:rsidP="00003FC1">
      <w:pPr>
        <w:ind w:left="420"/>
        <w:rPr>
          <w:rFonts w:hint="eastAsia"/>
        </w:rPr>
      </w:pPr>
      <w:r>
        <w:rPr>
          <w:rFonts w:hint="eastAsia"/>
        </w:rPr>
        <w:t>要做到铁面无私，坚决执法，不仅大大取信于民且增强农民</w:t>
      </w:r>
      <w:r>
        <w:rPr>
          <w:rFonts w:hint="eastAsia"/>
        </w:rPr>
        <w:t>负担</w:t>
      </w:r>
      <w:r>
        <w:rPr>
          <w:rFonts w:hint="eastAsia"/>
        </w:rPr>
        <w:t>办事机构的权威和社会地位，得到广大农民和社会各界的赞扬和关注。</w:t>
      </w:r>
    </w:p>
    <w:sectPr w:rsidR="00003FC1" w:rsidRPr="0027018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82143B"/>
    <w:multiLevelType w:val="hybridMultilevel"/>
    <w:tmpl w:val="E2B0270E"/>
    <w:lvl w:ilvl="0" w:tplc="291429D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6A615B4"/>
    <w:multiLevelType w:val="hybridMultilevel"/>
    <w:tmpl w:val="59CEA600"/>
    <w:lvl w:ilvl="0" w:tplc="835A90D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214C1415"/>
    <w:multiLevelType w:val="hybridMultilevel"/>
    <w:tmpl w:val="F75C3CE0"/>
    <w:lvl w:ilvl="0" w:tplc="E086383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248717BE"/>
    <w:multiLevelType w:val="hybridMultilevel"/>
    <w:tmpl w:val="F406449C"/>
    <w:lvl w:ilvl="0" w:tplc="FBF2F964">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AC86322"/>
    <w:multiLevelType w:val="hybridMultilevel"/>
    <w:tmpl w:val="A76EAD4C"/>
    <w:lvl w:ilvl="0" w:tplc="9534783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3DEF4467"/>
    <w:multiLevelType w:val="hybridMultilevel"/>
    <w:tmpl w:val="04E62872"/>
    <w:lvl w:ilvl="0" w:tplc="F19A66E6">
      <w:start w:val="1"/>
      <w:numFmt w:val="decimal"/>
      <w:lvlText w:val="%1、"/>
      <w:lvlJc w:val="left"/>
      <w:pPr>
        <w:ind w:left="1500" w:hanging="360"/>
      </w:pPr>
      <w:rPr>
        <w:rFonts w:hint="default"/>
      </w:rPr>
    </w:lvl>
    <w:lvl w:ilvl="1" w:tplc="04090019" w:tentative="1">
      <w:start w:val="1"/>
      <w:numFmt w:val="lowerLetter"/>
      <w:lvlText w:val="%2)"/>
      <w:lvlJc w:val="left"/>
      <w:pPr>
        <w:ind w:left="1980" w:hanging="420"/>
      </w:pPr>
    </w:lvl>
    <w:lvl w:ilvl="2" w:tplc="0409001B" w:tentative="1">
      <w:start w:val="1"/>
      <w:numFmt w:val="lowerRoman"/>
      <w:lvlText w:val="%3."/>
      <w:lvlJc w:val="right"/>
      <w:pPr>
        <w:ind w:left="2400" w:hanging="420"/>
      </w:pPr>
    </w:lvl>
    <w:lvl w:ilvl="3" w:tplc="0409000F" w:tentative="1">
      <w:start w:val="1"/>
      <w:numFmt w:val="decimal"/>
      <w:lvlText w:val="%4."/>
      <w:lvlJc w:val="left"/>
      <w:pPr>
        <w:ind w:left="2820" w:hanging="420"/>
      </w:pPr>
    </w:lvl>
    <w:lvl w:ilvl="4" w:tplc="04090019" w:tentative="1">
      <w:start w:val="1"/>
      <w:numFmt w:val="lowerLetter"/>
      <w:lvlText w:val="%5)"/>
      <w:lvlJc w:val="left"/>
      <w:pPr>
        <w:ind w:left="3240" w:hanging="420"/>
      </w:pPr>
    </w:lvl>
    <w:lvl w:ilvl="5" w:tplc="0409001B" w:tentative="1">
      <w:start w:val="1"/>
      <w:numFmt w:val="lowerRoman"/>
      <w:lvlText w:val="%6."/>
      <w:lvlJc w:val="right"/>
      <w:pPr>
        <w:ind w:left="3660" w:hanging="420"/>
      </w:pPr>
    </w:lvl>
    <w:lvl w:ilvl="6" w:tplc="0409000F" w:tentative="1">
      <w:start w:val="1"/>
      <w:numFmt w:val="decimal"/>
      <w:lvlText w:val="%7."/>
      <w:lvlJc w:val="left"/>
      <w:pPr>
        <w:ind w:left="4080" w:hanging="420"/>
      </w:pPr>
    </w:lvl>
    <w:lvl w:ilvl="7" w:tplc="04090019" w:tentative="1">
      <w:start w:val="1"/>
      <w:numFmt w:val="lowerLetter"/>
      <w:lvlText w:val="%8)"/>
      <w:lvlJc w:val="left"/>
      <w:pPr>
        <w:ind w:left="4500" w:hanging="420"/>
      </w:pPr>
    </w:lvl>
    <w:lvl w:ilvl="8" w:tplc="0409001B" w:tentative="1">
      <w:start w:val="1"/>
      <w:numFmt w:val="lowerRoman"/>
      <w:lvlText w:val="%9."/>
      <w:lvlJc w:val="right"/>
      <w:pPr>
        <w:ind w:left="4920" w:hanging="420"/>
      </w:pPr>
    </w:lvl>
  </w:abstractNum>
  <w:abstractNum w:abstractNumId="6" w15:restartNumberingAfterBreak="0">
    <w:nsid w:val="4C855B91"/>
    <w:multiLevelType w:val="hybridMultilevel"/>
    <w:tmpl w:val="1A5E0BD8"/>
    <w:lvl w:ilvl="0" w:tplc="F90A787E">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5DB83304"/>
    <w:multiLevelType w:val="hybridMultilevel"/>
    <w:tmpl w:val="6CD00004"/>
    <w:lvl w:ilvl="0" w:tplc="FCC8196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6A6F02F6"/>
    <w:multiLevelType w:val="hybridMultilevel"/>
    <w:tmpl w:val="A3C67F9C"/>
    <w:lvl w:ilvl="0" w:tplc="C27CBABE">
      <w:start w:val="1"/>
      <w:numFmt w:val="decimal"/>
      <w:lvlText w:val="%1、"/>
      <w:lvlJc w:val="left"/>
      <w:pPr>
        <w:ind w:left="1500" w:hanging="360"/>
      </w:pPr>
      <w:rPr>
        <w:rFonts w:hint="default"/>
      </w:rPr>
    </w:lvl>
    <w:lvl w:ilvl="1" w:tplc="04090019" w:tentative="1">
      <w:start w:val="1"/>
      <w:numFmt w:val="lowerLetter"/>
      <w:lvlText w:val="%2)"/>
      <w:lvlJc w:val="left"/>
      <w:pPr>
        <w:ind w:left="1980" w:hanging="420"/>
      </w:pPr>
    </w:lvl>
    <w:lvl w:ilvl="2" w:tplc="0409001B" w:tentative="1">
      <w:start w:val="1"/>
      <w:numFmt w:val="lowerRoman"/>
      <w:lvlText w:val="%3."/>
      <w:lvlJc w:val="right"/>
      <w:pPr>
        <w:ind w:left="2400" w:hanging="420"/>
      </w:pPr>
    </w:lvl>
    <w:lvl w:ilvl="3" w:tplc="0409000F" w:tentative="1">
      <w:start w:val="1"/>
      <w:numFmt w:val="decimal"/>
      <w:lvlText w:val="%4."/>
      <w:lvlJc w:val="left"/>
      <w:pPr>
        <w:ind w:left="2820" w:hanging="420"/>
      </w:pPr>
    </w:lvl>
    <w:lvl w:ilvl="4" w:tplc="04090019" w:tentative="1">
      <w:start w:val="1"/>
      <w:numFmt w:val="lowerLetter"/>
      <w:lvlText w:val="%5)"/>
      <w:lvlJc w:val="left"/>
      <w:pPr>
        <w:ind w:left="3240" w:hanging="420"/>
      </w:pPr>
    </w:lvl>
    <w:lvl w:ilvl="5" w:tplc="0409001B" w:tentative="1">
      <w:start w:val="1"/>
      <w:numFmt w:val="lowerRoman"/>
      <w:lvlText w:val="%6."/>
      <w:lvlJc w:val="right"/>
      <w:pPr>
        <w:ind w:left="3660" w:hanging="420"/>
      </w:pPr>
    </w:lvl>
    <w:lvl w:ilvl="6" w:tplc="0409000F" w:tentative="1">
      <w:start w:val="1"/>
      <w:numFmt w:val="decimal"/>
      <w:lvlText w:val="%7."/>
      <w:lvlJc w:val="left"/>
      <w:pPr>
        <w:ind w:left="4080" w:hanging="420"/>
      </w:pPr>
    </w:lvl>
    <w:lvl w:ilvl="7" w:tplc="04090019" w:tentative="1">
      <w:start w:val="1"/>
      <w:numFmt w:val="lowerLetter"/>
      <w:lvlText w:val="%8)"/>
      <w:lvlJc w:val="left"/>
      <w:pPr>
        <w:ind w:left="4500" w:hanging="420"/>
      </w:pPr>
    </w:lvl>
    <w:lvl w:ilvl="8" w:tplc="0409001B" w:tentative="1">
      <w:start w:val="1"/>
      <w:numFmt w:val="lowerRoman"/>
      <w:lvlText w:val="%9."/>
      <w:lvlJc w:val="right"/>
      <w:pPr>
        <w:ind w:left="4920" w:hanging="420"/>
      </w:pPr>
    </w:lvl>
  </w:abstractNum>
  <w:num w:numId="1">
    <w:abstractNumId w:val="3"/>
  </w:num>
  <w:num w:numId="2">
    <w:abstractNumId w:val="6"/>
  </w:num>
  <w:num w:numId="3">
    <w:abstractNumId w:val="8"/>
  </w:num>
  <w:num w:numId="4">
    <w:abstractNumId w:val="5"/>
  </w:num>
  <w:num w:numId="5">
    <w:abstractNumId w:val="1"/>
  </w:num>
  <w:num w:numId="6">
    <w:abstractNumId w:val="4"/>
  </w:num>
  <w:num w:numId="7">
    <w:abstractNumId w:val="7"/>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270"/>
    <w:rsid w:val="00003FC1"/>
    <w:rsid w:val="00034B5A"/>
    <w:rsid w:val="00043916"/>
    <w:rsid w:val="000B3A8A"/>
    <w:rsid w:val="000E3D75"/>
    <w:rsid w:val="001B5EB4"/>
    <w:rsid w:val="00270184"/>
    <w:rsid w:val="002A53CD"/>
    <w:rsid w:val="002B5871"/>
    <w:rsid w:val="004E4FB5"/>
    <w:rsid w:val="00591750"/>
    <w:rsid w:val="005C7815"/>
    <w:rsid w:val="0075411C"/>
    <w:rsid w:val="00763A3E"/>
    <w:rsid w:val="00765E76"/>
    <w:rsid w:val="00974B61"/>
    <w:rsid w:val="00A2319A"/>
    <w:rsid w:val="00A746ED"/>
    <w:rsid w:val="00B45CAA"/>
    <w:rsid w:val="00B71044"/>
    <w:rsid w:val="00B72C27"/>
    <w:rsid w:val="00B77E5B"/>
    <w:rsid w:val="00B917EB"/>
    <w:rsid w:val="00C66B0D"/>
    <w:rsid w:val="00C9647E"/>
    <w:rsid w:val="00CE2610"/>
    <w:rsid w:val="00DD30B0"/>
    <w:rsid w:val="00E35E23"/>
    <w:rsid w:val="00E6774C"/>
    <w:rsid w:val="00E96E96"/>
    <w:rsid w:val="00F04270"/>
    <w:rsid w:val="00F179C6"/>
    <w:rsid w:val="00F2783B"/>
    <w:rsid w:val="00FF34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2912C"/>
  <w15:chartTrackingRefBased/>
  <w15:docId w15:val="{67D63D86-62C6-48C7-9F3B-13FCFA5B2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427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13" Type="http://schemas.openxmlformats.org/officeDocument/2006/relationships/diagramColors" Target="diagrams/colors2.xml"/><Relationship Id="rId3" Type="http://schemas.openxmlformats.org/officeDocument/2006/relationships/settings" Target="settings.xml"/><Relationship Id="rId7" Type="http://schemas.openxmlformats.org/officeDocument/2006/relationships/diagramQuickStyle" Target="diagrams/quickStyle1.xml"/><Relationship Id="rId12" Type="http://schemas.openxmlformats.org/officeDocument/2006/relationships/diagramQuickStyle" Target="diagrams/quickStyle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diagramLayout" Target="diagrams/layout1.xml"/><Relationship Id="rId11" Type="http://schemas.openxmlformats.org/officeDocument/2006/relationships/diagramLayout" Target="diagrams/layout2.xml"/><Relationship Id="rId5" Type="http://schemas.openxmlformats.org/officeDocument/2006/relationships/diagramData" Target="diagrams/data1.xml"/><Relationship Id="rId15" Type="http://schemas.openxmlformats.org/officeDocument/2006/relationships/fontTable" Target="fontTable.xml"/><Relationship Id="rId10" Type="http://schemas.openxmlformats.org/officeDocument/2006/relationships/diagramData" Target="diagrams/data2.xml"/><Relationship Id="rId4" Type="http://schemas.openxmlformats.org/officeDocument/2006/relationships/webSettings" Target="webSettings.xml"/><Relationship Id="rId9" Type="http://schemas.microsoft.com/office/2007/relationships/diagramDrawing" Target="diagrams/drawing1.xml"/><Relationship Id="rId14" Type="http://schemas.microsoft.com/office/2007/relationships/diagramDrawing" Target="diagrams/drawing2.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AFA3B0D-6E10-43CA-B90B-D3301DD0615A}"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zh-CN" altLang="en-US"/>
        </a:p>
      </dgm:t>
    </dgm:pt>
    <dgm:pt modelId="{21789861-A194-49AE-A9D8-E088DE9E4A2C}">
      <dgm:prSet phldrT="[文本]"/>
      <dgm:spPr/>
      <dgm:t>
        <a:bodyPr/>
        <a:lstStyle/>
        <a:p>
          <a:r>
            <a:rPr lang="zh-CN" altLang="en-US"/>
            <a:t>长治市农业合作化时期</a:t>
          </a:r>
        </a:p>
      </dgm:t>
    </dgm:pt>
    <dgm:pt modelId="{5D82710B-D93C-44B0-8DD6-403A0F0B957E}" type="parTrans" cxnId="{6BC8FA77-EE27-4FD7-A6A6-A2934581CC2B}">
      <dgm:prSet/>
      <dgm:spPr/>
      <dgm:t>
        <a:bodyPr/>
        <a:lstStyle/>
        <a:p>
          <a:endParaRPr lang="zh-CN" altLang="en-US"/>
        </a:p>
      </dgm:t>
    </dgm:pt>
    <dgm:pt modelId="{834D5F6E-5F57-4C60-9926-5CCB18EB4D3C}" type="sibTrans" cxnId="{6BC8FA77-EE27-4FD7-A6A6-A2934581CC2B}">
      <dgm:prSet/>
      <dgm:spPr/>
      <dgm:t>
        <a:bodyPr/>
        <a:lstStyle/>
        <a:p>
          <a:endParaRPr lang="zh-CN" altLang="en-US"/>
        </a:p>
      </dgm:t>
    </dgm:pt>
    <dgm:pt modelId="{09E79EFF-1886-4EAE-A7DD-291D44F83C2D}">
      <dgm:prSet phldrT="[文本]"/>
      <dgm:spPr/>
      <dgm:t>
        <a:bodyPr/>
        <a:lstStyle/>
        <a:p>
          <a:r>
            <a:rPr lang="zh-CN" altLang="en-US"/>
            <a:t>互助组时期</a:t>
          </a:r>
        </a:p>
      </dgm:t>
    </dgm:pt>
    <dgm:pt modelId="{9C3529DD-2B67-491B-83FE-A3041966EC1C}" type="parTrans" cxnId="{70FB7869-E9EF-410E-AC55-4728A10DD4E2}">
      <dgm:prSet/>
      <dgm:spPr/>
      <dgm:t>
        <a:bodyPr/>
        <a:lstStyle/>
        <a:p>
          <a:endParaRPr lang="zh-CN" altLang="en-US"/>
        </a:p>
      </dgm:t>
    </dgm:pt>
    <dgm:pt modelId="{41F25C12-8FDD-411F-B2B9-9B449C203620}" type="sibTrans" cxnId="{70FB7869-E9EF-410E-AC55-4728A10DD4E2}">
      <dgm:prSet/>
      <dgm:spPr/>
      <dgm:t>
        <a:bodyPr/>
        <a:lstStyle/>
        <a:p>
          <a:endParaRPr lang="zh-CN" altLang="en-US"/>
        </a:p>
      </dgm:t>
    </dgm:pt>
    <dgm:pt modelId="{7B9A0249-B3C6-4541-B8F9-256AA462AAC8}">
      <dgm:prSet phldrT="[文本]"/>
      <dgm:spPr/>
      <dgm:t>
        <a:bodyPr/>
        <a:lstStyle/>
        <a:p>
          <a:r>
            <a:rPr lang="zh-CN" altLang="en-US"/>
            <a:t>初级社时期</a:t>
          </a:r>
        </a:p>
      </dgm:t>
    </dgm:pt>
    <dgm:pt modelId="{0BD2C1B3-858A-43B3-89A8-13CB236F690A}" type="parTrans" cxnId="{655F4786-0133-4D9E-8138-E8AB586E27CD}">
      <dgm:prSet/>
      <dgm:spPr/>
      <dgm:t>
        <a:bodyPr/>
        <a:lstStyle/>
        <a:p>
          <a:endParaRPr lang="zh-CN" altLang="en-US"/>
        </a:p>
      </dgm:t>
    </dgm:pt>
    <dgm:pt modelId="{896D04DA-CBEF-4C21-B0E1-33C0298B075C}" type="sibTrans" cxnId="{655F4786-0133-4D9E-8138-E8AB586E27CD}">
      <dgm:prSet/>
      <dgm:spPr/>
      <dgm:t>
        <a:bodyPr/>
        <a:lstStyle/>
        <a:p>
          <a:endParaRPr lang="zh-CN" altLang="en-US"/>
        </a:p>
      </dgm:t>
    </dgm:pt>
    <dgm:pt modelId="{0F2676FA-264E-49B1-9112-19593A0A75BE}">
      <dgm:prSet phldrT="[文本]"/>
      <dgm:spPr/>
      <dgm:t>
        <a:bodyPr/>
        <a:lstStyle/>
        <a:p>
          <a:r>
            <a:rPr lang="zh-CN" altLang="en-US"/>
            <a:t>高级社时期</a:t>
          </a:r>
        </a:p>
      </dgm:t>
    </dgm:pt>
    <dgm:pt modelId="{7C1A7D21-4460-465B-86E4-70D0114348AE}" type="parTrans" cxnId="{BB0EC0ED-DBE6-4087-B0CE-8529DA4DE473}">
      <dgm:prSet/>
      <dgm:spPr/>
      <dgm:t>
        <a:bodyPr/>
        <a:lstStyle/>
        <a:p>
          <a:endParaRPr lang="zh-CN" altLang="en-US"/>
        </a:p>
      </dgm:t>
    </dgm:pt>
    <dgm:pt modelId="{D062A5F2-CC3A-4558-989D-9CC0867D9F68}" type="sibTrans" cxnId="{BB0EC0ED-DBE6-4087-B0CE-8529DA4DE473}">
      <dgm:prSet/>
      <dgm:spPr/>
      <dgm:t>
        <a:bodyPr/>
        <a:lstStyle/>
        <a:p>
          <a:endParaRPr lang="zh-CN" altLang="en-US"/>
        </a:p>
      </dgm:t>
    </dgm:pt>
    <dgm:pt modelId="{A8D18267-5D70-4C28-9F01-A795704CC5EA}">
      <dgm:prSet phldrT="[文本]"/>
      <dgm:spPr/>
      <dgm:t>
        <a:bodyPr/>
        <a:lstStyle/>
        <a:p>
          <a:r>
            <a:rPr lang="zh-CN" altLang="en-US"/>
            <a:t>人民公社时期</a:t>
          </a:r>
        </a:p>
      </dgm:t>
    </dgm:pt>
    <dgm:pt modelId="{51E6154A-8AA5-41E0-9E27-22BB021D3D23}" type="parTrans" cxnId="{63CC2BC8-2EBA-4FAB-BBE3-04724E827F7B}">
      <dgm:prSet/>
      <dgm:spPr/>
      <dgm:t>
        <a:bodyPr/>
        <a:lstStyle/>
        <a:p>
          <a:endParaRPr lang="zh-CN" altLang="en-US"/>
        </a:p>
      </dgm:t>
    </dgm:pt>
    <dgm:pt modelId="{5413DAA8-33E4-4C6A-8D18-D8C47F502EE7}" type="sibTrans" cxnId="{63CC2BC8-2EBA-4FAB-BBE3-04724E827F7B}">
      <dgm:prSet/>
      <dgm:spPr/>
      <dgm:t>
        <a:bodyPr/>
        <a:lstStyle/>
        <a:p>
          <a:endParaRPr lang="zh-CN" altLang="en-US"/>
        </a:p>
      </dgm:t>
    </dgm:pt>
    <dgm:pt modelId="{04D515DD-9FE3-4758-9146-A13CEE34B665}">
      <dgm:prSet phldrT="[文本]"/>
      <dgm:spPr/>
      <dgm:t>
        <a:bodyPr/>
        <a:lstStyle/>
        <a:p>
          <a:r>
            <a:rPr lang="zh-CN" altLang="en-US"/>
            <a:t>农业改革时期</a:t>
          </a:r>
        </a:p>
      </dgm:t>
    </dgm:pt>
    <dgm:pt modelId="{14E74669-1660-4A68-B48F-A4B533830052}" type="parTrans" cxnId="{E1B786DB-1DEA-48D2-8068-64A9B2EDA6F0}">
      <dgm:prSet/>
      <dgm:spPr/>
      <dgm:t>
        <a:bodyPr/>
        <a:lstStyle/>
        <a:p>
          <a:endParaRPr lang="zh-CN" altLang="en-US"/>
        </a:p>
      </dgm:t>
    </dgm:pt>
    <dgm:pt modelId="{D1B733BD-A704-41A9-A82B-1993B949430E}" type="sibTrans" cxnId="{E1B786DB-1DEA-48D2-8068-64A9B2EDA6F0}">
      <dgm:prSet/>
      <dgm:spPr/>
      <dgm:t>
        <a:bodyPr/>
        <a:lstStyle/>
        <a:p>
          <a:endParaRPr lang="zh-CN" altLang="en-US"/>
        </a:p>
      </dgm:t>
    </dgm:pt>
    <dgm:pt modelId="{5C1D5731-BA51-4F86-A450-99A0A55380B6}">
      <dgm:prSet/>
      <dgm:spPr/>
      <dgm:t>
        <a:bodyPr/>
        <a:lstStyle/>
        <a:p>
          <a:r>
            <a:rPr lang="zh-CN" altLang="en-US"/>
            <a:t>抗日战争时期的农民劳动互助</a:t>
          </a:r>
        </a:p>
      </dgm:t>
    </dgm:pt>
    <dgm:pt modelId="{0E8FDDEF-086F-4FAC-A46D-97BD73BC379F}" type="parTrans" cxnId="{B87BA287-484D-45FB-B42E-E4E37A9EEECE}">
      <dgm:prSet/>
      <dgm:spPr/>
      <dgm:t>
        <a:bodyPr/>
        <a:lstStyle/>
        <a:p>
          <a:endParaRPr lang="zh-CN" altLang="en-US"/>
        </a:p>
      </dgm:t>
    </dgm:pt>
    <dgm:pt modelId="{ECDC13C7-7E50-4992-B14F-AB0FC3984037}" type="sibTrans" cxnId="{B87BA287-484D-45FB-B42E-E4E37A9EEECE}">
      <dgm:prSet/>
      <dgm:spPr/>
      <dgm:t>
        <a:bodyPr/>
        <a:lstStyle/>
        <a:p>
          <a:endParaRPr lang="zh-CN" altLang="en-US"/>
        </a:p>
      </dgm:t>
    </dgm:pt>
    <dgm:pt modelId="{DE4E62B8-102D-40D4-81C7-7243EBD8DBA4}">
      <dgm:prSet/>
      <dgm:spPr/>
      <dgm:t>
        <a:bodyPr/>
        <a:lstStyle/>
        <a:p>
          <a:r>
            <a:rPr lang="zh-CN" altLang="en-US"/>
            <a:t>解放战争时期的农民劳动互助</a:t>
          </a:r>
        </a:p>
      </dgm:t>
    </dgm:pt>
    <dgm:pt modelId="{8D55EE81-8480-45C0-B866-5C6554C04753}" type="parTrans" cxnId="{9BA618A0-5511-4DE7-8A00-7A5259D8F326}">
      <dgm:prSet/>
      <dgm:spPr/>
      <dgm:t>
        <a:bodyPr/>
        <a:lstStyle/>
        <a:p>
          <a:endParaRPr lang="zh-CN" altLang="en-US"/>
        </a:p>
      </dgm:t>
    </dgm:pt>
    <dgm:pt modelId="{CE1DDB5E-12CD-4C10-8458-4E13E596B2BC}" type="sibTrans" cxnId="{9BA618A0-5511-4DE7-8A00-7A5259D8F326}">
      <dgm:prSet/>
      <dgm:spPr/>
      <dgm:t>
        <a:bodyPr/>
        <a:lstStyle/>
        <a:p>
          <a:endParaRPr lang="zh-CN" altLang="en-US"/>
        </a:p>
      </dgm:t>
    </dgm:pt>
    <dgm:pt modelId="{BF8003E8-B584-4542-B5FE-C5C30B062D1D}">
      <dgm:prSet/>
      <dgm:spPr/>
      <dgm:t>
        <a:bodyPr/>
        <a:lstStyle/>
        <a:p>
          <a:r>
            <a:rPr lang="zh-CN" altLang="en-US"/>
            <a:t>建国初期的农民劳动互助</a:t>
          </a:r>
        </a:p>
      </dgm:t>
    </dgm:pt>
    <dgm:pt modelId="{157DB943-F81A-478F-BDD3-CDFDBBE8DFE1}" type="parTrans" cxnId="{2ABE30EF-DCE5-4C09-A087-E14274A13D74}">
      <dgm:prSet/>
      <dgm:spPr/>
      <dgm:t>
        <a:bodyPr/>
        <a:lstStyle/>
        <a:p>
          <a:endParaRPr lang="zh-CN" altLang="en-US"/>
        </a:p>
      </dgm:t>
    </dgm:pt>
    <dgm:pt modelId="{66DFABDF-25EE-4927-906D-2B67CB1E9E2A}" type="sibTrans" cxnId="{2ABE30EF-DCE5-4C09-A087-E14274A13D74}">
      <dgm:prSet/>
      <dgm:spPr/>
      <dgm:t>
        <a:bodyPr/>
        <a:lstStyle/>
        <a:p>
          <a:endParaRPr lang="zh-CN" altLang="en-US"/>
        </a:p>
      </dgm:t>
    </dgm:pt>
    <dgm:pt modelId="{144526A2-4C41-4397-A90D-03217DA94657}" type="pres">
      <dgm:prSet presAssocID="{BAFA3B0D-6E10-43CA-B90B-D3301DD0615A}" presName="hierChild1" presStyleCnt="0">
        <dgm:presLayoutVars>
          <dgm:orgChart val="1"/>
          <dgm:chPref val="1"/>
          <dgm:dir/>
          <dgm:animOne val="branch"/>
          <dgm:animLvl val="lvl"/>
          <dgm:resizeHandles/>
        </dgm:presLayoutVars>
      </dgm:prSet>
      <dgm:spPr/>
      <dgm:t>
        <a:bodyPr/>
        <a:lstStyle/>
        <a:p>
          <a:endParaRPr lang="zh-CN" altLang="en-US"/>
        </a:p>
      </dgm:t>
    </dgm:pt>
    <dgm:pt modelId="{BFB0E8E5-65F9-4CB8-8B35-BD899A278F83}" type="pres">
      <dgm:prSet presAssocID="{21789861-A194-49AE-A9D8-E088DE9E4A2C}" presName="hierRoot1" presStyleCnt="0">
        <dgm:presLayoutVars>
          <dgm:hierBranch val="init"/>
        </dgm:presLayoutVars>
      </dgm:prSet>
      <dgm:spPr/>
    </dgm:pt>
    <dgm:pt modelId="{80CDA246-10D5-4026-99B0-DF9B8A674486}" type="pres">
      <dgm:prSet presAssocID="{21789861-A194-49AE-A9D8-E088DE9E4A2C}" presName="rootComposite1" presStyleCnt="0"/>
      <dgm:spPr/>
    </dgm:pt>
    <dgm:pt modelId="{4004CD9C-A582-4C21-9EE7-29F073663624}" type="pres">
      <dgm:prSet presAssocID="{21789861-A194-49AE-A9D8-E088DE9E4A2C}" presName="rootText1" presStyleLbl="node0" presStyleIdx="0" presStyleCnt="1" custScaleX="188043">
        <dgm:presLayoutVars>
          <dgm:chPref val="3"/>
        </dgm:presLayoutVars>
      </dgm:prSet>
      <dgm:spPr/>
      <dgm:t>
        <a:bodyPr/>
        <a:lstStyle/>
        <a:p>
          <a:endParaRPr lang="zh-CN" altLang="en-US"/>
        </a:p>
      </dgm:t>
    </dgm:pt>
    <dgm:pt modelId="{24030473-CDA1-43EE-A07A-E82FB47F16E1}" type="pres">
      <dgm:prSet presAssocID="{21789861-A194-49AE-A9D8-E088DE9E4A2C}" presName="rootConnector1" presStyleLbl="node1" presStyleIdx="0" presStyleCnt="0"/>
      <dgm:spPr/>
      <dgm:t>
        <a:bodyPr/>
        <a:lstStyle/>
        <a:p>
          <a:endParaRPr lang="zh-CN" altLang="en-US"/>
        </a:p>
      </dgm:t>
    </dgm:pt>
    <dgm:pt modelId="{A9E7CDA5-B51D-41F1-9778-88CE59928A28}" type="pres">
      <dgm:prSet presAssocID="{21789861-A194-49AE-A9D8-E088DE9E4A2C}" presName="hierChild2" presStyleCnt="0"/>
      <dgm:spPr/>
    </dgm:pt>
    <dgm:pt modelId="{DE52AF24-7947-4D47-A820-1AAA5B1692FC}" type="pres">
      <dgm:prSet presAssocID="{9C3529DD-2B67-491B-83FE-A3041966EC1C}" presName="Name37" presStyleLbl="parChTrans1D2" presStyleIdx="0" presStyleCnt="5"/>
      <dgm:spPr/>
      <dgm:t>
        <a:bodyPr/>
        <a:lstStyle/>
        <a:p>
          <a:endParaRPr lang="zh-CN" altLang="en-US"/>
        </a:p>
      </dgm:t>
    </dgm:pt>
    <dgm:pt modelId="{48303A85-3999-42D0-BFE5-ADAAC6D2AF99}" type="pres">
      <dgm:prSet presAssocID="{09E79EFF-1886-4EAE-A7DD-291D44F83C2D}" presName="hierRoot2" presStyleCnt="0">
        <dgm:presLayoutVars>
          <dgm:hierBranch val="init"/>
        </dgm:presLayoutVars>
      </dgm:prSet>
      <dgm:spPr/>
    </dgm:pt>
    <dgm:pt modelId="{CFBE540B-111C-461C-8FE4-1AD94885D0D4}" type="pres">
      <dgm:prSet presAssocID="{09E79EFF-1886-4EAE-A7DD-291D44F83C2D}" presName="rootComposite" presStyleCnt="0"/>
      <dgm:spPr/>
    </dgm:pt>
    <dgm:pt modelId="{4738AA8E-0C1C-4402-BDBB-DEB933376908}" type="pres">
      <dgm:prSet presAssocID="{09E79EFF-1886-4EAE-A7DD-291D44F83C2D}" presName="rootText" presStyleLbl="node2" presStyleIdx="0" presStyleCnt="5">
        <dgm:presLayoutVars>
          <dgm:chPref val="3"/>
        </dgm:presLayoutVars>
      </dgm:prSet>
      <dgm:spPr/>
      <dgm:t>
        <a:bodyPr/>
        <a:lstStyle/>
        <a:p>
          <a:endParaRPr lang="zh-CN" altLang="en-US"/>
        </a:p>
      </dgm:t>
    </dgm:pt>
    <dgm:pt modelId="{6E5206DC-A548-4653-9039-7B4788B6717E}" type="pres">
      <dgm:prSet presAssocID="{09E79EFF-1886-4EAE-A7DD-291D44F83C2D}" presName="rootConnector" presStyleLbl="node2" presStyleIdx="0" presStyleCnt="5"/>
      <dgm:spPr/>
      <dgm:t>
        <a:bodyPr/>
        <a:lstStyle/>
        <a:p>
          <a:endParaRPr lang="zh-CN" altLang="en-US"/>
        </a:p>
      </dgm:t>
    </dgm:pt>
    <dgm:pt modelId="{13BF6FDC-DE5F-47F3-A666-60478AC7BB10}" type="pres">
      <dgm:prSet presAssocID="{09E79EFF-1886-4EAE-A7DD-291D44F83C2D}" presName="hierChild4" presStyleCnt="0"/>
      <dgm:spPr/>
    </dgm:pt>
    <dgm:pt modelId="{41E5A2CE-6442-4F0C-AA8C-115154D23040}" type="pres">
      <dgm:prSet presAssocID="{0E8FDDEF-086F-4FAC-A46D-97BD73BC379F}" presName="Name37" presStyleLbl="parChTrans1D3" presStyleIdx="0" presStyleCnt="3"/>
      <dgm:spPr/>
      <dgm:t>
        <a:bodyPr/>
        <a:lstStyle/>
        <a:p>
          <a:endParaRPr lang="zh-CN" altLang="en-US"/>
        </a:p>
      </dgm:t>
    </dgm:pt>
    <dgm:pt modelId="{D992D9A7-78F7-4577-9679-C4D978D97D63}" type="pres">
      <dgm:prSet presAssocID="{5C1D5731-BA51-4F86-A450-99A0A55380B6}" presName="hierRoot2" presStyleCnt="0">
        <dgm:presLayoutVars>
          <dgm:hierBranch val="init"/>
        </dgm:presLayoutVars>
      </dgm:prSet>
      <dgm:spPr/>
    </dgm:pt>
    <dgm:pt modelId="{0A87E033-2B99-4E7F-8670-C95FD95B585E}" type="pres">
      <dgm:prSet presAssocID="{5C1D5731-BA51-4F86-A450-99A0A55380B6}" presName="rootComposite" presStyleCnt="0"/>
      <dgm:spPr/>
    </dgm:pt>
    <dgm:pt modelId="{3F584B30-F25A-4D96-B9EC-A00D8E099BA3}" type="pres">
      <dgm:prSet presAssocID="{5C1D5731-BA51-4F86-A450-99A0A55380B6}" presName="rootText" presStyleLbl="node3" presStyleIdx="0" presStyleCnt="3" custScaleX="399657">
        <dgm:presLayoutVars>
          <dgm:chPref val="3"/>
        </dgm:presLayoutVars>
      </dgm:prSet>
      <dgm:spPr/>
      <dgm:t>
        <a:bodyPr/>
        <a:lstStyle/>
        <a:p>
          <a:endParaRPr lang="zh-CN" altLang="en-US"/>
        </a:p>
      </dgm:t>
    </dgm:pt>
    <dgm:pt modelId="{1C3A8501-B338-45AA-981E-2AC4640573FB}" type="pres">
      <dgm:prSet presAssocID="{5C1D5731-BA51-4F86-A450-99A0A55380B6}" presName="rootConnector" presStyleLbl="node3" presStyleIdx="0" presStyleCnt="3"/>
      <dgm:spPr/>
      <dgm:t>
        <a:bodyPr/>
        <a:lstStyle/>
        <a:p>
          <a:endParaRPr lang="zh-CN" altLang="en-US"/>
        </a:p>
      </dgm:t>
    </dgm:pt>
    <dgm:pt modelId="{A907BD94-9BA5-416E-8295-80077F0BE752}" type="pres">
      <dgm:prSet presAssocID="{5C1D5731-BA51-4F86-A450-99A0A55380B6}" presName="hierChild4" presStyleCnt="0"/>
      <dgm:spPr/>
    </dgm:pt>
    <dgm:pt modelId="{72ADB53E-EEBE-45D8-99F2-2C0B2F02731F}" type="pres">
      <dgm:prSet presAssocID="{5C1D5731-BA51-4F86-A450-99A0A55380B6}" presName="hierChild5" presStyleCnt="0"/>
      <dgm:spPr/>
    </dgm:pt>
    <dgm:pt modelId="{67094D0C-4E82-4125-99BF-B15F9B105E6D}" type="pres">
      <dgm:prSet presAssocID="{8D55EE81-8480-45C0-B866-5C6554C04753}" presName="Name37" presStyleLbl="parChTrans1D3" presStyleIdx="1" presStyleCnt="3"/>
      <dgm:spPr/>
      <dgm:t>
        <a:bodyPr/>
        <a:lstStyle/>
        <a:p>
          <a:endParaRPr lang="zh-CN" altLang="en-US"/>
        </a:p>
      </dgm:t>
    </dgm:pt>
    <dgm:pt modelId="{7DDC541F-CB25-4A54-B763-91B181732787}" type="pres">
      <dgm:prSet presAssocID="{DE4E62B8-102D-40D4-81C7-7243EBD8DBA4}" presName="hierRoot2" presStyleCnt="0">
        <dgm:presLayoutVars>
          <dgm:hierBranch val="init"/>
        </dgm:presLayoutVars>
      </dgm:prSet>
      <dgm:spPr/>
    </dgm:pt>
    <dgm:pt modelId="{C5785548-5715-4E6F-A6E3-9C1464B8B3AC}" type="pres">
      <dgm:prSet presAssocID="{DE4E62B8-102D-40D4-81C7-7243EBD8DBA4}" presName="rootComposite" presStyleCnt="0"/>
      <dgm:spPr/>
    </dgm:pt>
    <dgm:pt modelId="{9C06B19E-849D-444E-8CE0-80E78440E99F}" type="pres">
      <dgm:prSet presAssocID="{DE4E62B8-102D-40D4-81C7-7243EBD8DBA4}" presName="rootText" presStyleLbl="node3" presStyleIdx="1" presStyleCnt="3" custScaleX="400833">
        <dgm:presLayoutVars>
          <dgm:chPref val="3"/>
        </dgm:presLayoutVars>
      </dgm:prSet>
      <dgm:spPr/>
      <dgm:t>
        <a:bodyPr/>
        <a:lstStyle/>
        <a:p>
          <a:endParaRPr lang="zh-CN" altLang="en-US"/>
        </a:p>
      </dgm:t>
    </dgm:pt>
    <dgm:pt modelId="{9BB900AE-847C-48ED-843D-CB54D5D35822}" type="pres">
      <dgm:prSet presAssocID="{DE4E62B8-102D-40D4-81C7-7243EBD8DBA4}" presName="rootConnector" presStyleLbl="node3" presStyleIdx="1" presStyleCnt="3"/>
      <dgm:spPr/>
      <dgm:t>
        <a:bodyPr/>
        <a:lstStyle/>
        <a:p>
          <a:endParaRPr lang="zh-CN" altLang="en-US"/>
        </a:p>
      </dgm:t>
    </dgm:pt>
    <dgm:pt modelId="{7EC4BB49-5EF7-4473-A61D-69986E543DC2}" type="pres">
      <dgm:prSet presAssocID="{DE4E62B8-102D-40D4-81C7-7243EBD8DBA4}" presName="hierChild4" presStyleCnt="0"/>
      <dgm:spPr/>
    </dgm:pt>
    <dgm:pt modelId="{A4E971C6-C353-4EA2-9B60-9F64A4A6301F}" type="pres">
      <dgm:prSet presAssocID="{DE4E62B8-102D-40D4-81C7-7243EBD8DBA4}" presName="hierChild5" presStyleCnt="0"/>
      <dgm:spPr/>
    </dgm:pt>
    <dgm:pt modelId="{52018979-90FD-41D7-B4A4-C240E17EA4E5}" type="pres">
      <dgm:prSet presAssocID="{157DB943-F81A-478F-BDD3-CDFDBBE8DFE1}" presName="Name37" presStyleLbl="parChTrans1D3" presStyleIdx="2" presStyleCnt="3"/>
      <dgm:spPr/>
      <dgm:t>
        <a:bodyPr/>
        <a:lstStyle/>
        <a:p>
          <a:endParaRPr lang="zh-CN" altLang="en-US"/>
        </a:p>
      </dgm:t>
    </dgm:pt>
    <dgm:pt modelId="{7ADE2A3A-4294-44F8-B77A-BE3BFECF466D}" type="pres">
      <dgm:prSet presAssocID="{BF8003E8-B584-4542-B5FE-C5C30B062D1D}" presName="hierRoot2" presStyleCnt="0">
        <dgm:presLayoutVars>
          <dgm:hierBranch val="init"/>
        </dgm:presLayoutVars>
      </dgm:prSet>
      <dgm:spPr/>
    </dgm:pt>
    <dgm:pt modelId="{0858608F-530D-4BC7-BDB2-45A773A124E7}" type="pres">
      <dgm:prSet presAssocID="{BF8003E8-B584-4542-B5FE-C5C30B062D1D}" presName="rootComposite" presStyleCnt="0"/>
      <dgm:spPr/>
    </dgm:pt>
    <dgm:pt modelId="{E5D83D47-5F7E-4C5F-B535-629B36721A91}" type="pres">
      <dgm:prSet presAssocID="{BF8003E8-B584-4542-B5FE-C5C30B062D1D}" presName="rootText" presStyleLbl="node3" presStyleIdx="2" presStyleCnt="3" custScaleX="400158">
        <dgm:presLayoutVars>
          <dgm:chPref val="3"/>
        </dgm:presLayoutVars>
      </dgm:prSet>
      <dgm:spPr/>
      <dgm:t>
        <a:bodyPr/>
        <a:lstStyle/>
        <a:p>
          <a:endParaRPr lang="zh-CN" altLang="en-US"/>
        </a:p>
      </dgm:t>
    </dgm:pt>
    <dgm:pt modelId="{CB276E00-456D-4EAD-9EF0-20241090AB9E}" type="pres">
      <dgm:prSet presAssocID="{BF8003E8-B584-4542-B5FE-C5C30B062D1D}" presName="rootConnector" presStyleLbl="node3" presStyleIdx="2" presStyleCnt="3"/>
      <dgm:spPr/>
      <dgm:t>
        <a:bodyPr/>
        <a:lstStyle/>
        <a:p>
          <a:endParaRPr lang="zh-CN" altLang="en-US"/>
        </a:p>
      </dgm:t>
    </dgm:pt>
    <dgm:pt modelId="{B84DE682-5D90-4E6B-8D7B-0C0AA08A1728}" type="pres">
      <dgm:prSet presAssocID="{BF8003E8-B584-4542-B5FE-C5C30B062D1D}" presName="hierChild4" presStyleCnt="0"/>
      <dgm:spPr/>
    </dgm:pt>
    <dgm:pt modelId="{DAAD5D4F-E141-4A29-B96D-A54FE6BA4ED7}" type="pres">
      <dgm:prSet presAssocID="{BF8003E8-B584-4542-B5FE-C5C30B062D1D}" presName="hierChild5" presStyleCnt="0"/>
      <dgm:spPr/>
    </dgm:pt>
    <dgm:pt modelId="{7D3CD59D-41C5-44C9-8307-9EA9F5F3CCE4}" type="pres">
      <dgm:prSet presAssocID="{09E79EFF-1886-4EAE-A7DD-291D44F83C2D}" presName="hierChild5" presStyleCnt="0"/>
      <dgm:spPr/>
    </dgm:pt>
    <dgm:pt modelId="{9CD56248-6F7F-44E0-9CAF-9E98BCA5EAE6}" type="pres">
      <dgm:prSet presAssocID="{0BD2C1B3-858A-43B3-89A8-13CB236F690A}" presName="Name37" presStyleLbl="parChTrans1D2" presStyleIdx="1" presStyleCnt="5"/>
      <dgm:spPr/>
      <dgm:t>
        <a:bodyPr/>
        <a:lstStyle/>
        <a:p>
          <a:endParaRPr lang="zh-CN" altLang="en-US"/>
        </a:p>
      </dgm:t>
    </dgm:pt>
    <dgm:pt modelId="{403818D8-F37C-4FD6-82B3-0B0C3A348E23}" type="pres">
      <dgm:prSet presAssocID="{7B9A0249-B3C6-4541-B8F9-256AA462AAC8}" presName="hierRoot2" presStyleCnt="0">
        <dgm:presLayoutVars>
          <dgm:hierBranch val="init"/>
        </dgm:presLayoutVars>
      </dgm:prSet>
      <dgm:spPr/>
    </dgm:pt>
    <dgm:pt modelId="{5F942DA5-CF9E-497A-BB2B-5A0208AC98D3}" type="pres">
      <dgm:prSet presAssocID="{7B9A0249-B3C6-4541-B8F9-256AA462AAC8}" presName="rootComposite" presStyleCnt="0"/>
      <dgm:spPr/>
    </dgm:pt>
    <dgm:pt modelId="{4C0D36E3-D660-451F-B8BA-8BEC54E82B23}" type="pres">
      <dgm:prSet presAssocID="{7B9A0249-B3C6-4541-B8F9-256AA462AAC8}" presName="rootText" presStyleLbl="node2" presStyleIdx="1" presStyleCnt="5">
        <dgm:presLayoutVars>
          <dgm:chPref val="3"/>
        </dgm:presLayoutVars>
      </dgm:prSet>
      <dgm:spPr/>
      <dgm:t>
        <a:bodyPr/>
        <a:lstStyle/>
        <a:p>
          <a:endParaRPr lang="zh-CN" altLang="en-US"/>
        </a:p>
      </dgm:t>
    </dgm:pt>
    <dgm:pt modelId="{BABA5C7A-ECD7-495B-A53D-E4E773D12414}" type="pres">
      <dgm:prSet presAssocID="{7B9A0249-B3C6-4541-B8F9-256AA462AAC8}" presName="rootConnector" presStyleLbl="node2" presStyleIdx="1" presStyleCnt="5"/>
      <dgm:spPr/>
      <dgm:t>
        <a:bodyPr/>
        <a:lstStyle/>
        <a:p>
          <a:endParaRPr lang="zh-CN" altLang="en-US"/>
        </a:p>
      </dgm:t>
    </dgm:pt>
    <dgm:pt modelId="{5053BD29-1C91-4319-9005-F7B8F27EF7DB}" type="pres">
      <dgm:prSet presAssocID="{7B9A0249-B3C6-4541-B8F9-256AA462AAC8}" presName="hierChild4" presStyleCnt="0"/>
      <dgm:spPr/>
    </dgm:pt>
    <dgm:pt modelId="{78B5298C-4AAE-4DB2-853C-D1FD61E4120F}" type="pres">
      <dgm:prSet presAssocID="{7B9A0249-B3C6-4541-B8F9-256AA462AAC8}" presName="hierChild5" presStyleCnt="0"/>
      <dgm:spPr/>
    </dgm:pt>
    <dgm:pt modelId="{0F37ECB1-83CF-4C5F-9D86-0312875ADE36}" type="pres">
      <dgm:prSet presAssocID="{7C1A7D21-4460-465B-86E4-70D0114348AE}" presName="Name37" presStyleLbl="parChTrans1D2" presStyleIdx="2" presStyleCnt="5"/>
      <dgm:spPr/>
      <dgm:t>
        <a:bodyPr/>
        <a:lstStyle/>
        <a:p>
          <a:endParaRPr lang="zh-CN" altLang="en-US"/>
        </a:p>
      </dgm:t>
    </dgm:pt>
    <dgm:pt modelId="{A36D03AC-5135-4C5D-8FDB-4946C0FC35FD}" type="pres">
      <dgm:prSet presAssocID="{0F2676FA-264E-49B1-9112-19593A0A75BE}" presName="hierRoot2" presStyleCnt="0">
        <dgm:presLayoutVars>
          <dgm:hierBranch val="init"/>
        </dgm:presLayoutVars>
      </dgm:prSet>
      <dgm:spPr/>
    </dgm:pt>
    <dgm:pt modelId="{F26068DE-39D0-4F55-B700-A0F662641C84}" type="pres">
      <dgm:prSet presAssocID="{0F2676FA-264E-49B1-9112-19593A0A75BE}" presName="rootComposite" presStyleCnt="0"/>
      <dgm:spPr/>
    </dgm:pt>
    <dgm:pt modelId="{32197B31-9B0D-4CD8-9052-36E411B9C312}" type="pres">
      <dgm:prSet presAssocID="{0F2676FA-264E-49B1-9112-19593A0A75BE}" presName="rootText" presStyleLbl="node2" presStyleIdx="2" presStyleCnt="5">
        <dgm:presLayoutVars>
          <dgm:chPref val="3"/>
        </dgm:presLayoutVars>
      </dgm:prSet>
      <dgm:spPr/>
      <dgm:t>
        <a:bodyPr/>
        <a:lstStyle/>
        <a:p>
          <a:endParaRPr lang="zh-CN" altLang="en-US"/>
        </a:p>
      </dgm:t>
    </dgm:pt>
    <dgm:pt modelId="{C8F3759A-7FBA-4F02-AB74-4443A74089A9}" type="pres">
      <dgm:prSet presAssocID="{0F2676FA-264E-49B1-9112-19593A0A75BE}" presName="rootConnector" presStyleLbl="node2" presStyleIdx="2" presStyleCnt="5"/>
      <dgm:spPr/>
      <dgm:t>
        <a:bodyPr/>
        <a:lstStyle/>
        <a:p>
          <a:endParaRPr lang="zh-CN" altLang="en-US"/>
        </a:p>
      </dgm:t>
    </dgm:pt>
    <dgm:pt modelId="{3C5A54CB-BE36-4023-904C-B5FC6C52E892}" type="pres">
      <dgm:prSet presAssocID="{0F2676FA-264E-49B1-9112-19593A0A75BE}" presName="hierChild4" presStyleCnt="0"/>
      <dgm:spPr/>
    </dgm:pt>
    <dgm:pt modelId="{4F8B1050-E53B-43C4-B928-4061991DF70A}" type="pres">
      <dgm:prSet presAssocID="{0F2676FA-264E-49B1-9112-19593A0A75BE}" presName="hierChild5" presStyleCnt="0"/>
      <dgm:spPr/>
    </dgm:pt>
    <dgm:pt modelId="{FE72FF5C-E0E7-4B64-AC0C-5E1C36195E76}" type="pres">
      <dgm:prSet presAssocID="{51E6154A-8AA5-41E0-9E27-22BB021D3D23}" presName="Name37" presStyleLbl="parChTrans1D2" presStyleIdx="3" presStyleCnt="5"/>
      <dgm:spPr/>
      <dgm:t>
        <a:bodyPr/>
        <a:lstStyle/>
        <a:p>
          <a:endParaRPr lang="zh-CN" altLang="en-US"/>
        </a:p>
      </dgm:t>
    </dgm:pt>
    <dgm:pt modelId="{4BD41977-4AD8-482B-9A1B-04D6425DAC53}" type="pres">
      <dgm:prSet presAssocID="{A8D18267-5D70-4C28-9F01-A795704CC5EA}" presName="hierRoot2" presStyleCnt="0">
        <dgm:presLayoutVars>
          <dgm:hierBranch val="init"/>
        </dgm:presLayoutVars>
      </dgm:prSet>
      <dgm:spPr/>
    </dgm:pt>
    <dgm:pt modelId="{B87A2CDB-F1B6-49ED-825B-D7E36C9D6C0D}" type="pres">
      <dgm:prSet presAssocID="{A8D18267-5D70-4C28-9F01-A795704CC5EA}" presName="rootComposite" presStyleCnt="0"/>
      <dgm:spPr/>
    </dgm:pt>
    <dgm:pt modelId="{20BEA221-78E5-4CEA-A40B-6276E4D65FDC}" type="pres">
      <dgm:prSet presAssocID="{A8D18267-5D70-4C28-9F01-A795704CC5EA}" presName="rootText" presStyleLbl="node2" presStyleIdx="3" presStyleCnt="5" custScaleX="137787">
        <dgm:presLayoutVars>
          <dgm:chPref val="3"/>
        </dgm:presLayoutVars>
      </dgm:prSet>
      <dgm:spPr/>
      <dgm:t>
        <a:bodyPr/>
        <a:lstStyle/>
        <a:p>
          <a:endParaRPr lang="zh-CN" altLang="en-US"/>
        </a:p>
      </dgm:t>
    </dgm:pt>
    <dgm:pt modelId="{AD31E31A-2CD8-4BA4-AC78-0E0EE504B1CF}" type="pres">
      <dgm:prSet presAssocID="{A8D18267-5D70-4C28-9F01-A795704CC5EA}" presName="rootConnector" presStyleLbl="node2" presStyleIdx="3" presStyleCnt="5"/>
      <dgm:spPr/>
      <dgm:t>
        <a:bodyPr/>
        <a:lstStyle/>
        <a:p>
          <a:endParaRPr lang="zh-CN" altLang="en-US"/>
        </a:p>
      </dgm:t>
    </dgm:pt>
    <dgm:pt modelId="{FFD1789D-0AD9-47E4-93D0-C87024179CA1}" type="pres">
      <dgm:prSet presAssocID="{A8D18267-5D70-4C28-9F01-A795704CC5EA}" presName="hierChild4" presStyleCnt="0"/>
      <dgm:spPr/>
    </dgm:pt>
    <dgm:pt modelId="{F35DD0CC-0482-429E-A7F7-B81FB4DF635A}" type="pres">
      <dgm:prSet presAssocID="{A8D18267-5D70-4C28-9F01-A795704CC5EA}" presName="hierChild5" presStyleCnt="0"/>
      <dgm:spPr/>
    </dgm:pt>
    <dgm:pt modelId="{6915E3B6-3890-43FD-87C2-97F9D7A1C895}" type="pres">
      <dgm:prSet presAssocID="{14E74669-1660-4A68-B48F-A4B533830052}" presName="Name37" presStyleLbl="parChTrans1D2" presStyleIdx="4" presStyleCnt="5"/>
      <dgm:spPr/>
      <dgm:t>
        <a:bodyPr/>
        <a:lstStyle/>
        <a:p>
          <a:endParaRPr lang="zh-CN" altLang="en-US"/>
        </a:p>
      </dgm:t>
    </dgm:pt>
    <dgm:pt modelId="{132C4E67-777B-4401-AC6E-4F764DAE3D9E}" type="pres">
      <dgm:prSet presAssocID="{04D515DD-9FE3-4758-9146-A13CEE34B665}" presName="hierRoot2" presStyleCnt="0">
        <dgm:presLayoutVars>
          <dgm:hierBranch val="init"/>
        </dgm:presLayoutVars>
      </dgm:prSet>
      <dgm:spPr/>
    </dgm:pt>
    <dgm:pt modelId="{E68F7783-8408-40A0-A4D7-3E31E565F555}" type="pres">
      <dgm:prSet presAssocID="{04D515DD-9FE3-4758-9146-A13CEE34B665}" presName="rootComposite" presStyleCnt="0"/>
      <dgm:spPr/>
    </dgm:pt>
    <dgm:pt modelId="{72BCD0D9-045F-48A7-93F1-33BFBC081E09}" type="pres">
      <dgm:prSet presAssocID="{04D515DD-9FE3-4758-9146-A13CEE34B665}" presName="rootText" presStyleLbl="node2" presStyleIdx="4" presStyleCnt="5" custScaleX="120977">
        <dgm:presLayoutVars>
          <dgm:chPref val="3"/>
        </dgm:presLayoutVars>
      </dgm:prSet>
      <dgm:spPr/>
      <dgm:t>
        <a:bodyPr/>
        <a:lstStyle/>
        <a:p>
          <a:endParaRPr lang="zh-CN" altLang="en-US"/>
        </a:p>
      </dgm:t>
    </dgm:pt>
    <dgm:pt modelId="{AC090CF4-46AC-4F8E-A43C-892255E464FB}" type="pres">
      <dgm:prSet presAssocID="{04D515DD-9FE3-4758-9146-A13CEE34B665}" presName="rootConnector" presStyleLbl="node2" presStyleIdx="4" presStyleCnt="5"/>
      <dgm:spPr/>
      <dgm:t>
        <a:bodyPr/>
        <a:lstStyle/>
        <a:p>
          <a:endParaRPr lang="zh-CN" altLang="en-US"/>
        </a:p>
      </dgm:t>
    </dgm:pt>
    <dgm:pt modelId="{DF3E13FE-49D2-4ECD-822C-127416DEEEF6}" type="pres">
      <dgm:prSet presAssocID="{04D515DD-9FE3-4758-9146-A13CEE34B665}" presName="hierChild4" presStyleCnt="0"/>
      <dgm:spPr/>
    </dgm:pt>
    <dgm:pt modelId="{072042C0-F6CC-47A7-AD94-5A1C85C579FA}" type="pres">
      <dgm:prSet presAssocID="{04D515DD-9FE3-4758-9146-A13CEE34B665}" presName="hierChild5" presStyleCnt="0"/>
      <dgm:spPr/>
    </dgm:pt>
    <dgm:pt modelId="{2B83A94B-4FE5-441A-A412-6113B8DB8727}" type="pres">
      <dgm:prSet presAssocID="{21789861-A194-49AE-A9D8-E088DE9E4A2C}" presName="hierChild3" presStyleCnt="0"/>
      <dgm:spPr/>
    </dgm:pt>
  </dgm:ptLst>
  <dgm:cxnLst>
    <dgm:cxn modelId="{DFBAB136-3547-492D-BE5C-628F5738F302}" type="presOf" srcId="{DE4E62B8-102D-40D4-81C7-7243EBD8DBA4}" destId="{9C06B19E-849D-444E-8CE0-80E78440E99F}" srcOrd="0" destOrd="0" presId="urn:microsoft.com/office/officeart/2005/8/layout/orgChart1"/>
    <dgm:cxn modelId="{8027A3B4-3C3F-4CFD-8EC2-89532B5F9842}" type="presOf" srcId="{A8D18267-5D70-4C28-9F01-A795704CC5EA}" destId="{20BEA221-78E5-4CEA-A40B-6276E4D65FDC}" srcOrd="0" destOrd="0" presId="urn:microsoft.com/office/officeart/2005/8/layout/orgChart1"/>
    <dgm:cxn modelId="{B87BA287-484D-45FB-B42E-E4E37A9EEECE}" srcId="{09E79EFF-1886-4EAE-A7DD-291D44F83C2D}" destId="{5C1D5731-BA51-4F86-A450-99A0A55380B6}" srcOrd="0" destOrd="0" parTransId="{0E8FDDEF-086F-4FAC-A46D-97BD73BC379F}" sibTransId="{ECDC13C7-7E50-4992-B14F-AB0FC3984037}"/>
    <dgm:cxn modelId="{40B80B95-A2BB-479C-B896-439722CD3B01}" type="presOf" srcId="{DE4E62B8-102D-40D4-81C7-7243EBD8DBA4}" destId="{9BB900AE-847C-48ED-843D-CB54D5D35822}" srcOrd="1" destOrd="0" presId="urn:microsoft.com/office/officeart/2005/8/layout/orgChart1"/>
    <dgm:cxn modelId="{6BC8FA77-EE27-4FD7-A6A6-A2934581CC2B}" srcId="{BAFA3B0D-6E10-43CA-B90B-D3301DD0615A}" destId="{21789861-A194-49AE-A9D8-E088DE9E4A2C}" srcOrd="0" destOrd="0" parTransId="{5D82710B-D93C-44B0-8DD6-403A0F0B957E}" sibTransId="{834D5F6E-5F57-4C60-9926-5CCB18EB4D3C}"/>
    <dgm:cxn modelId="{19163C33-6344-4D62-A243-E24221642473}" type="presOf" srcId="{09E79EFF-1886-4EAE-A7DD-291D44F83C2D}" destId="{6E5206DC-A548-4653-9039-7B4788B6717E}" srcOrd="1" destOrd="0" presId="urn:microsoft.com/office/officeart/2005/8/layout/orgChart1"/>
    <dgm:cxn modelId="{DF2A2A22-B3B3-4DDA-AD25-4F0B3FD04C6A}" type="presOf" srcId="{04D515DD-9FE3-4758-9146-A13CEE34B665}" destId="{72BCD0D9-045F-48A7-93F1-33BFBC081E09}" srcOrd="0" destOrd="0" presId="urn:microsoft.com/office/officeart/2005/8/layout/orgChart1"/>
    <dgm:cxn modelId="{891FCCCE-DFEC-417E-A04D-374E9987B42E}" type="presOf" srcId="{0E8FDDEF-086F-4FAC-A46D-97BD73BC379F}" destId="{41E5A2CE-6442-4F0C-AA8C-115154D23040}" srcOrd="0" destOrd="0" presId="urn:microsoft.com/office/officeart/2005/8/layout/orgChart1"/>
    <dgm:cxn modelId="{96446256-B0B2-4409-A945-313D30CDD165}" type="presOf" srcId="{0F2676FA-264E-49B1-9112-19593A0A75BE}" destId="{32197B31-9B0D-4CD8-9052-36E411B9C312}" srcOrd="0" destOrd="0" presId="urn:microsoft.com/office/officeart/2005/8/layout/orgChart1"/>
    <dgm:cxn modelId="{70FB7869-E9EF-410E-AC55-4728A10DD4E2}" srcId="{21789861-A194-49AE-A9D8-E088DE9E4A2C}" destId="{09E79EFF-1886-4EAE-A7DD-291D44F83C2D}" srcOrd="0" destOrd="0" parTransId="{9C3529DD-2B67-491B-83FE-A3041966EC1C}" sibTransId="{41F25C12-8FDD-411F-B2B9-9B449C203620}"/>
    <dgm:cxn modelId="{710D12D2-6B3E-4098-8A2E-34AE72F12BB2}" type="presOf" srcId="{5C1D5731-BA51-4F86-A450-99A0A55380B6}" destId="{3F584B30-F25A-4D96-B9EC-A00D8E099BA3}" srcOrd="0" destOrd="0" presId="urn:microsoft.com/office/officeart/2005/8/layout/orgChart1"/>
    <dgm:cxn modelId="{66AF3814-F811-49AA-8F77-D4B3A30AF696}" type="presOf" srcId="{5C1D5731-BA51-4F86-A450-99A0A55380B6}" destId="{1C3A8501-B338-45AA-981E-2AC4640573FB}" srcOrd="1" destOrd="0" presId="urn:microsoft.com/office/officeart/2005/8/layout/orgChart1"/>
    <dgm:cxn modelId="{BB0EC0ED-DBE6-4087-B0CE-8529DA4DE473}" srcId="{21789861-A194-49AE-A9D8-E088DE9E4A2C}" destId="{0F2676FA-264E-49B1-9112-19593A0A75BE}" srcOrd="2" destOrd="0" parTransId="{7C1A7D21-4460-465B-86E4-70D0114348AE}" sibTransId="{D062A5F2-CC3A-4558-989D-9CC0867D9F68}"/>
    <dgm:cxn modelId="{8BFC6F56-7B04-418A-9366-21D7AC832FEC}" type="presOf" srcId="{21789861-A194-49AE-A9D8-E088DE9E4A2C}" destId="{24030473-CDA1-43EE-A07A-E82FB47F16E1}" srcOrd="1" destOrd="0" presId="urn:microsoft.com/office/officeart/2005/8/layout/orgChart1"/>
    <dgm:cxn modelId="{1238C983-4766-49D8-B5CA-A7482A95CF30}" type="presOf" srcId="{7C1A7D21-4460-465B-86E4-70D0114348AE}" destId="{0F37ECB1-83CF-4C5F-9D86-0312875ADE36}" srcOrd="0" destOrd="0" presId="urn:microsoft.com/office/officeart/2005/8/layout/orgChart1"/>
    <dgm:cxn modelId="{9788B1ED-C789-4AAB-988B-03BBC2842D48}" type="presOf" srcId="{BF8003E8-B584-4542-B5FE-C5C30B062D1D}" destId="{CB276E00-456D-4EAD-9EF0-20241090AB9E}" srcOrd="1" destOrd="0" presId="urn:microsoft.com/office/officeart/2005/8/layout/orgChart1"/>
    <dgm:cxn modelId="{11638344-3CDB-433F-93ED-1A02B6635759}" type="presOf" srcId="{A8D18267-5D70-4C28-9F01-A795704CC5EA}" destId="{AD31E31A-2CD8-4BA4-AC78-0E0EE504B1CF}" srcOrd="1" destOrd="0" presId="urn:microsoft.com/office/officeart/2005/8/layout/orgChart1"/>
    <dgm:cxn modelId="{9BA618A0-5511-4DE7-8A00-7A5259D8F326}" srcId="{09E79EFF-1886-4EAE-A7DD-291D44F83C2D}" destId="{DE4E62B8-102D-40D4-81C7-7243EBD8DBA4}" srcOrd="1" destOrd="0" parTransId="{8D55EE81-8480-45C0-B866-5C6554C04753}" sibTransId="{CE1DDB5E-12CD-4C10-8458-4E13E596B2BC}"/>
    <dgm:cxn modelId="{5B1BD38C-FDE1-4733-8E95-CB0D21DF2966}" type="presOf" srcId="{BF8003E8-B584-4542-B5FE-C5C30B062D1D}" destId="{E5D83D47-5F7E-4C5F-B535-629B36721A91}" srcOrd="0" destOrd="0" presId="urn:microsoft.com/office/officeart/2005/8/layout/orgChart1"/>
    <dgm:cxn modelId="{15F35216-7ADB-46D9-9404-603B9496BF54}" type="presOf" srcId="{8D55EE81-8480-45C0-B866-5C6554C04753}" destId="{67094D0C-4E82-4125-99BF-B15F9B105E6D}" srcOrd="0" destOrd="0" presId="urn:microsoft.com/office/officeart/2005/8/layout/orgChart1"/>
    <dgm:cxn modelId="{0906E445-06F1-40AB-9E42-509E1D86FFD5}" type="presOf" srcId="{9C3529DD-2B67-491B-83FE-A3041966EC1C}" destId="{DE52AF24-7947-4D47-A820-1AAA5B1692FC}" srcOrd="0" destOrd="0" presId="urn:microsoft.com/office/officeart/2005/8/layout/orgChart1"/>
    <dgm:cxn modelId="{63CC2BC8-2EBA-4FAB-BBE3-04724E827F7B}" srcId="{21789861-A194-49AE-A9D8-E088DE9E4A2C}" destId="{A8D18267-5D70-4C28-9F01-A795704CC5EA}" srcOrd="3" destOrd="0" parTransId="{51E6154A-8AA5-41E0-9E27-22BB021D3D23}" sibTransId="{5413DAA8-33E4-4C6A-8D18-D8C47F502EE7}"/>
    <dgm:cxn modelId="{808C1D5A-B98F-45A1-A5C1-26CEF1D7ECF6}" type="presOf" srcId="{04D515DD-9FE3-4758-9146-A13CEE34B665}" destId="{AC090CF4-46AC-4F8E-A43C-892255E464FB}" srcOrd="1" destOrd="0" presId="urn:microsoft.com/office/officeart/2005/8/layout/orgChart1"/>
    <dgm:cxn modelId="{CEB23D3D-FE66-4967-9E3E-3DF17CE3EC14}" type="presOf" srcId="{BAFA3B0D-6E10-43CA-B90B-D3301DD0615A}" destId="{144526A2-4C41-4397-A90D-03217DA94657}" srcOrd="0" destOrd="0" presId="urn:microsoft.com/office/officeart/2005/8/layout/orgChart1"/>
    <dgm:cxn modelId="{DBF8BDD3-CFD5-49D1-BD6A-1AA32E0CA311}" type="presOf" srcId="{7B9A0249-B3C6-4541-B8F9-256AA462AAC8}" destId="{BABA5C7A-ECD7-495B-A53D-E4E773D12414}" srcOrd="1" destOrd="0" presId="urn:microsoft.com/office/officeart/2005/8/layout/orgChart1"/>
    <dgm:cxn modelId="{AC612B2C-4E54-45A1-8D04-4188E59C9447}" type="presOf" srcId="{09E79EFF-1886-4EAE-A7DD-291D44F83C2D}" destId="{4738AA8E-0C1C-4402-BDBB-DEB933376908}" srcOrd="0" destOrd="0" presId="urn:microsoft.com/office/officeart/2005/8/layout/orgChart1"/>
    <dgm:cxn modelId="{439790D2-E57E-4CCE-AD28-5123F1E387A2}" type="presOf" srcId="{21789861-A194-49AE-A9D8-E088DE9E4A2C}" destId="{4004CD9C-A582-4C21-9EE7-29F073663624}" srcOrd="0" destOrd="0" presId="urn:microsoft.com/office/officeart/2005/8/layout/orgChart1"/>
    <dgm:cxn modelId="{68679CBC-A6F2-486B-8DB6-E6821CF48D17}" type="presOf" srcId="{7B9A0249-B3C6-4541-B8F9-256AA462AAC8}" destId="{4C0D36E3-D660-451F-B8BA-8BEC54E82B23}" srcOrd="0" destOrd="0" presId="urn:microsoft.com/office/officeart/2005/8/layout/orgChart1"/>
    <dgm:cxn modelId="{B9969875-5BD0-4676-9B91-79A39590D97A}" type="presOf" srcId="{0BD2C1B3-858A-43B3-89A8-13CB236F690A}" destId="{9CD56248-6F7F-44E0-9CAF-9E98BCA5EAE6}" srcOrd="0" destOrd="0" presId="urn:microsoft.com/office/officeart/2005/8/layout/orgChart1"/>
    <dgm:cxn modelId="{BCCC94FE-93EE-4C63-8CE2-0CA735C6FA8B}" type="presOf" srcId="{157DB943-F81A-478F-BDD3-CDFDBBE8DFE1}" destId="{52018979-90FD-41D7-B4A4-C240E17EA4E5}" srcOrd="0" destOrd="0" presId="urn:microsoft.com/office/officeart/2005/8/layout/orgChart1"/>
    <dgm:cxn modelId="{9FE300FA-6A29-43C3-BCF0-2C562FA1ACB5}" type="presOf" srcId="{51E6154A-8AA5-41E0-9E27-22BB021D3D23}" destId="{FE72FF5C-E0E7-4B64-AC0C-5E1C36195E76}" srcOrd="0" destOrd="0" presId="urn:microsoft.com/office/officeart/2005/8/layout/orgChart1"/>
    <dgm:cxn modelId="{DC2FD2BC-BD2E-4743-BF51-A65338A38E6E}" type="presOf" srcId="{0F2676FA-264E-49B1-9112-19593A0A75BE}" destId="{C8F3759A-7FBA-4F02-AB74-4443A74089A9}" srcOrd="1" destOrd="0" presId="urn:microsoft.com/office/officeart/2005/8/layout/orgChart1"/>
    <dgm:cxn modelId="{2ABE30EF-DCE5-4C09-A087-E14274A13D74}" srcId="{09E79EFF-1886-4EAE-A7DD-291D44F83C2D}" destId="{BF8003E8-B584-4542-B5FE-C5C30B062D1D}" srcOrd="2" destOrd="0" parTransId="{157DB943-F81A-478F-BDD3-CDFDBBE8DFE1}" sibTransId="{66DFABDF-25EE-4927-906D-2B67CB1E9E2A}"/>
    <dgm:cxn modelId="{D220D07F-24A4-43B9-BB3C-8DBFC1BEDED3}" type="presOf" srcId="{14E74669-1660-4A68-B48F-A4B533830052}" destId="{6915E3B6-3890-43FD-87C2-97F9D7A1C895}" srcOrd="0" destOrd="0" presId="urn:microsoft.com/office/officeart/2005/8/layout/orgChart1"/>
    <dgm:cxn modelId="{E1B786DB-1DEA-48D2-8068-64A9B2EDA6F0}" srcId="{21789861-A194-49AE-A9D8-E088DE9E4A2C}" destId="{04D515DD-9FE3-4758-9146-A13CEE34B665}" srcOrd="4" destOrd="0" parTransId="{14E74669-1660-4A68-B48F-A4B533830052}" sibTransId="{D1B733BD-A704-41A9-A82B-1993B949430E}"/>
    <dgm:cxn modelId="{655F4786-0133-4D9E-8138-E8AB586E27CD}" srcId="{21789861-A194-49AE-A9D8-E088DE9E4A2C}" destId="{7B9A0249-B3C6-4541-B8F9-256AA462AAC8}" srcOrd="1" destOrd="0" parTransId="{0BD2C1B3-858A-43B3-89A8-13CB236F690A}" sibTransId="{896D04DA-CBEF-4C21-B0E1-33C0298B075C}"/>
    <dgm:cxn modelId="{6C4C2AA4-CD65-46BE-A4B4-BB0740BC113C}" type="presParOf" srcId="{144526A2-4C41-4397-A90D-03217DA94657}" destId="{BFB0E8E5-65F9-4CB8-8B35-BD899A278F83}" srcOrd="0" destOrd="0" presId="urn:microsoft.com/office/officeart/2005/8/layout/orgChart1"/>
    <dgm:cxn modelId="{9870C6FA-A04E-4B20-819F-8DB09BEAD120}" type="presParOf" srcId="{BFB0E8E5-65F9-4CB8-8B35-BD899A278F83}" destId="{80CDA246-10D5-4026-99B0-DF9B8A674486}" srcOrd="0" destOrd="0" presId="urn:microsoft.com/office/officeart/2005/8/layout/orgChart1"/>
    <dgm:cxn modelId="{321B105A-C67E-4E45-A516-4B9FB7676ABD}" type="presParOf" srcId="{80CDA246-10D5-4026-99B0-DF9B8A674486}" destId="{4004CD9C-A582-4C21-9EE7-29F073663624}" srcOrd="0" destOrd="0" presId="urn:microsoft.com/office/officeart/2005/8/layout/orgChart1"/>
    <dgm:cxn modelId="{F04ADE57-A489-4AAC-B742-6706E2269F5B}" type="presParOf" srcId="{80CDA246-10D5-4026-99B0-DF9B8A674486}" destId="{24030473-CDA1-43EE-A07A-E82FB47F16E1}" srcOrd="1" destOrd="0" presId="urn:microsoft.com/office/officeart/2005/8/layout/orgChart1"/>
    <dgm:cxn modelId="{0CA90E42-2A5B-45B1-A700-7E71E0311A76}" type="presParOf" srcId="{BFB0E8E5-65F9-4CB8-8B35-BD899A278F83}" destId="{A9E7CDA5-B51D-41F1-9778-88CE59928A28}" srcOrd="1" destOrd="0" presId="urn:microsoft.com/office/officeart/2005/8/layout/orgChart1"/>
    <dgm:cxn modelId="{A33966AC-F87B-4B2B-A6F5-C0F70B23BF6C}" type="presParOf" srcId="{A9E7CDA5-B51D-41F1-9778-88CE59928A28}" destId="{DE52AF24-7947-4D47-A820-1AAA5B1692FC}" srcOrd="0" destOrd="0" presId="urn:microsoft.com/office/officeart/2005/8/layout/orgChart1"/>
    <dgm:cxn modelId="{2A974843-090E-4B06-BAB9-6442B8DC7DA4}" type="presParOf" srcId="{A9E7CDA5-B51D-41F1-9778-88CE59928A28}" destId="{48303A85-3999-42D0-BFE5-ADAAC6D2AF99}" srcOrd="1" destOrd="0" presId="urn:microsoft.com/office/officeart/2005/8/layout/orgChart1"/>
    <dgm:cxn modelId="{C769CA6B-F91F-4440-B3BB-6B83AAE02829}" type="presParOf" srcId="{48303A85-3999-42D0-BFE5-ADAAC6D2AF99}" destId="{CFBE540B-111C-461C-8FE4-1AD94885D0D4}" srcOrd="0" destOrd="0" presId="urn:microsoft.com/office/officeart/2005/8/layout/orgChart1"/>
    <dgm:cxn modelId="{81F617F2-A131-4C4C-826A-B7C34F3A74FE}" type="presParOf" srcId="{CFBE540B-111C-461C-8FE4-1AD94885D0D4}" destId="{4738AA8E-0C1C-4402-BDBB-DEB933376908}" srcOrd="0" destOrd="0" presId="urn:microsoft.com/office/officeart/2005/8/layout/orgChart1"/>
    <dgm:cxn modelId="{AF0FF8BC-DACF-4F6D-8AED-3C2C449754E5}" type="presParOf" srcId="{CFBE540B-111C-461C-8FE4-1AD94885D0D4}" destId="{6E5206DC-A548-4653-9039-7B4788B6717E}" srcOrd="1" destOrd="0" presId="urn:microsoft.com/office/officeart/2005/8/layout/orgChart1"/>
    <dgm:cxn modelId="{DADB0054-0357-4E8F-B16E-7483514C2350}" type="presParOf" srcId="{48303A85-3999-42D0-BFE5-ADAAC6D2AF99}" destId="{13BF6FDC-DE5F-47F3-A666-60478AC7BB10}" srcOrd="1" destOrd="0" presId="urn:microsoft.com/office/officeart/2005/8/layout/orgChart1"/>
    <dgm:cxn modelId="{46D5DB9F-85C6-4C7B-A3C8-561532C94B4D}" type="presParOf" srcId="{13BF6FDC-DE5F-47F3-A666-60478AC7BB10}" destId="{41E5A2CE-6442-4F0C-AA8C-115154D23040}" srcOrd="0" destOrd="0" presId="urn:microsoft.com/office/officeart/2005/8/layout/orgChart1"/>
    <dgm:cxn modelId="{2A7B5DFE-2D5A-4F93-98AB-1CD2D8C2A503}" type="presParOf" srcId="{13BF6FDC-DE5F-47F3-A666-60478AC7BB10}" destId="{D992D9A7-78F7-4577-9679-C4D978D97D63}" srcOrd="1" destOrd="0" presId="urn:microsoft.com/office/officeart/2005/8/layout/orgChart1"/>
    <dgm:cxn modelId="{CFE96D85-FE56-41B4-BAE0-A61FE7F6356E}" type="presParOf" srcId="{D992D9A7-78F7-4577-9679-C4D978D97D63}" destId="{0A87E033-2B99-4E7F-8670-C95FD95B585E}" srcOrd="0" destOrd="0" presId="urn:microsoft.com/office/officeart/2005/8/layout/orgChart1"/>
    <dgm:cxn modelId="{782D5299-4BBE-4BBA-85BE-EDC52841183C}" type="presParOf" srcId="{0A87E033-2B99-4E7F-8670-C95FD95B585E}" destId="{3F584B30-F25A-4D96-B9EC-A00D8E099BA3}" srcOrd="0" destOrd="0" presId="urn:microsoft.com/office/officeart/2005/8/layout/orgChart1"/>
    <dgm:cxn modelId="{704F7B65-D1CA-4EF6-A7C3-34F59E05DCA4}" type="presParOf" srcId="{0A87E033-2B99-4E7F-8670-C95FD95B585E}" destId="{1C3A8501-B338-45AA-981E-2AC4640573FB}" srcOrd="1" destOrd="0" presId="urn:microsoft.com/office/officeart/2005/8/layout/orgChart1"/>
    <dgm:cxn modelId="{1C86A095-4A30-44F9-8351-D4CC18BC9771}" type="presParOf" srcId="{D992D9A7-78F7-4577-9679-C4D978D97D63}" destId="{A907BD94-9BA5-416E-8295-80077F0BE752}" srcOrd="1" destOrd="0" presId="urn:microsoft.com/office/officeart/2005/8/layout/orgChart1"/>
    <dgm:cxn modelId="{A22546BA-26FD-48BC-BE2D-8F9D8ED9DD13}" type="presParOf" srcId="{D992D9A7-78F7-4577-9679-C4D978D97D63}" destId="{72ADB53E-EEBE-45D8-99F2-2C0B2F02731F}" srcOrd="2" destOrd="0" presId="urn:microsoft.com/office/officeart/2005/8/layout/orgChart1"/>
    <dgm:cxn modelId="{DE81970E-81FA-4E37-9530-A06662957264}" type="presParOf" srcId="{13BF6FDC-DE5F-47F3-A666-60478AC7BB10}" destId="{67094D0C-4E82-4125-99BF-B15F9B105E6D}" srcOrd="2" destOrd="0" presId="urn:microsoft.com/office/officeart/2005/8/layout/orgChart1"/>
    <dgm:cxn modelId="{163C27F0-E0D8-4055-BBEC-838E05F35F9C}" type="presParOf" srcId="{13BF6FDC-DE5F-47F3-A666-60478AC7BB10}" destId="{7DDC541F-CB25-4A54-B763-91B181732787}" srcOrd="3" destOrd="0" presId="urn:microsoft.com/office/officeart/2005/8/layout/orgChart1"/>
    <dgm:cxn modelId="{DEE5F3E9-FE90-4880-91D0-A34AB3EFE9A4}" type="presParOf" srcId="{7DDC541F-CB25-4A54-B763-91B181732787}" destId="{C5785548-5715-4E6F-A6E3-9C1464B8B3AC}" srcOrd="0" destOrd="0" presId="urn:microsoft.com/office/officeart/2005/8/layout/orgChart1"/>
    <dgm:cxn modelId="{12926731-313D-479A-8FD0-954EE1BDF086}" type="presParOf" srcId="{C5785548-5715-4E6F-A6E3-9C1464B8B3AC}" destId="{9C06B19E-849D-444E-8CE0-80E78440E99F}" srcOrd="0" destOrd="0" presId="urn:microsoft.com/office/officeart/2005/8/layout/orgChart1"/>
    <dgm:cxn modelId="{28542D19-C6C2-42F5-BEF4-16430FDA2B21}" type="presParOf" srcId="{C5785548-5715-4E6F-A6E3-9C1464B8B3AC}" destId="{9BB900AE-847C-48ED-843D-CB54D5D35822}" srcOrd="1" destOrd="0" presId="urn:microsoft.com/office/officeart/2005/8/layout/orgChart1"/>
    <dgm:cxn modelId="{F2A26A07-1E8B-42A2-90F8-633C513DCD25}" type="presParOf" srcId="{7DDC541F-CB25-4A54-B763-91B181732787}" destId="{7EC4BB49-5EF7-4473-A61D-69986E543DC2}" srcOrd="1" destOrd="0" presId="urn:microsoft.com/office/officeart/2005/8/layout/orgChart1"/>
    <dgm:cxn modelId="{9F15BCD0-072F-487C-9632-391BE889316F}" type="presParOf" srcId="{7DDC541F-CB25-4A54-B763-91B181732787}" destId="{A4E971C6-C353-4EA2-9B60-9F64A4A6301F}" srcOrd="2" destOrd="0" presId="urn:microsoft.com/office/officeart/2005/8/layout/orgChart1"/>
    <dgm:cxn modelId="{02139274-C776-413B-AF92-E64DFEF82BFA}" type="presParOf" srcId="{13BF6FDC-DE5F-47F3-A666-60478AC7BB10}" destId="{52018979-90FD-41D7-B4A4-C240E17EA4E5}" srcOrd="4" destOrd="0" presId="urn:microsoft.com/office/officeart/2005/8/layout/orgChart1"/>
    <dgm:cxn modelId="{4C6BBD1C-3B54-4C65-B684-AF261BB5FD01}" type="presParOf" srcId="{13BF6FDC-DE5F-47F3-A666-60478AC7BB10}" destId="{7ADE2A3A-4294-44F8-B77A-BE3BFECF466D}" srcOrd="5" destOrd="0" presId="urn:microsoft.com/office/officeart/2005/8/layout/orgChart1"/>
    <dgm:cxn modelId="{53D316ED-8442-4308-8F01-2F0956CA3C4F}" type="presParOf" srcId="{7ADE2A3A-4294-44F8-B77A-BE3BFECF466D}" destId="{0858608F-530D-4BC7-BDB2-45A773A124E7}" srcOrd="0" destOrd="0" presId="urn:microsoft.com/office/officeart/2005/8/layout/orgChart1"/>
    <dgm:cxn modelId="{84C4FC21-0D2B-4C6E-AC89-D606792720FF}" type="presParOf" srcId="{0858608F-530D-4BC7-BDB2-45A773A124E7}" destId="{E5D83D47-5F7E-4C5F-B535-629B36721A91}" srcOrd="0" destOrd="0" presId="urn:microsoft.com/office/officeart/2005/8/layout/orgChart1"/>
    <dgm:cxn modelId="{366D1EBA-FC7C-4C15-B6FE-D7355B4A3559}" type="presParOf" srcId="{0858608F-530D-4BC7-BDB2-45A773A124E7}" destId="{CB276E00-456D-4EAD-9EF0-20241090AB9E}" srcOrd="1" destOrd="0" presId="urn:microsoft.com/office/officeart/2005/8/layout/orgChart1"/>
    <dgm:cxn modelId="{D32C28DF-D248-46EB-88EE-5C1EE3D1BC08}" type="presParOf" srcId="{7ADE2A3A-4294-44F8-B77A-BE3BFECF466D}" destId="{B84DE682-5D90-4E6B-8D7B-0C0AA08A1728}" srcOrd="1" destOrd="0" presId="urn:microsoft.com/office/officeart/2005/8/layout/orgChart1"/>
    <dgm:cxn modelId="{7EB2B5A0-1074-46F3-A13C-A9F1F450DB43}" type="presParOf" srcId="{7ADE2A3A-4294-44F8-B77A-BE3BFECF466D}" destId="{DAAD5D4F-E141-4A29-B96D-A54FE6BA4ED7}" srcOrd="2" destOrd="0" presId="urn:microsoft.com/office/officeart/2005/8/layout/orgChart1"/>
    <dgm:cxn modelId="{4BF0DC88-1024-4A7C-8C43-3F949B097C40}" type="presParOf" srcId="{48303A85-3999-42D0-BFE5-ADAAC6D2AF99}" destId="{7D3CD59D-41C5-44C9-8307-9EA9F5F3CCE4}" srcOrd="2" destOrd="0" presId="urn:microsoft.com/office/officeart/2005/8/layout/orgChart1"/>
    <dgm:cxn modelId="{005A6AD6-661D-4FB3-A226-797F580D59BE}" type="presParOf" srcId="{A9E7CDA5-B51D-41F1-9778-88CE59928A28}" destId="{9CD56248-6F7F-44E0-9CAF-9E98BCA5EAE6}" srcOrd="2" destOrd="0" presId="urn:microsoft.com/office/officeart/2005/8/layout/orgChart1"/>
    <dgm:cxn modelId="{F327EA48-90BD-4149-954E-9E233E973442}" type="presParOf" srcId="{A9E7CDA5-B51D-41F1-9778-88CE59928A28}" destId="{403818D8-F37C-4FD6-82B3-0B0C3A348E23}" srcOrd="3" destOrd="0" presId="urn:microsoft.com/office/officeart/2005/8/layout/orgChart1"/>
    <dgm:cxn modelId="{38519C9C-9756-483E-AD30-4F1A2E511D59}" type="presParOf" srcId="{403818D8-F37C-4FD6-82B3-0B0C3A348E23}" destId="{5F942DA5-CF9E-497A-BB2B-5A0208AC98D3}" srcOrd="0" destOrd="0" presId="urn:microsoft.com/office/officeart/2005/8/layout/orgChart1"/>
    <dgm:cxn modelId="{D8DF77FC-F1A1-4673-AF89-0EA5B4EE4F00}" type="presParOf" srcId="{5F942DA5-CF9E-497A-BB2B-5A0208AC98D3}" destId="{4C0D36E3-D660-451F-B8BA-8BEC54E82B23}" srcOrd="0" destOrd="0" presId="urn:microsoft.com/office/officeart/2005/8/layout/orgChart1"/>
    <dgm:cxn modelId="{14AE43AE-A63E-4C73-9C69-BD700057B9D5}" type="presParOf" srcId="{5F942DA5-CF9E-497A-BB2B-5A0208AC98D3}" destId="{BABA5C7A-ECD7-495B-A53D-E4E773D12414}" srcOrd="1" destOrd="0" presId="urn:microsoft.com/office/officeart/2005/8/layout/orgChart1"/>
    <dgm:cxn modelId="{1C377F42-EB22-4512-AE19-0B22F35D55A0}" type="presParOf" srcId="{403818D8-F37C-4FD6-82B3-0B0C3A348E23}" destId="{5053BD29-1C91-4319-9005-F7B8F27EF7DB}" srcOrd="1" destOrd="0" presId="urn:microsoft.com/office/officeart/2005/8/layout/orgChart1"/>
    <dgm:cxn modelId="{1E7E99A6-8952-4B6B-8E33-92BF4A2CCC88}" type="presParOf" srcId="{403818D8-F37C-4FD6-82B3-0B0C3A348E23}" destId="{78B5298C-4AAE-4DB2-853C-D1FD61E4120F}" srcOrd="2" destOrd="0" presId="urn:microsoft.com/office/officeart/2005/8/layout/orgChart1"/>
    <dgm:cxn modelId="{033A0C66-3DBC-4DFD-9304-767F001B9EAA}" type="presParOf" srcId="{A9E7CDA5-B51D-41F1-9778-88CE59928A28}" destId="{0F37ECB1-83CF-4C5F-9D86-0312875ADE36}" srcOrd="4" destOrd="0" presId="urn:microsoft.com/office/officeart/2005/8/layout/orgChart1"/>
    <dgm:cxn modelId="{1ABDE4B4-8740-4505-A26C-BB85015CFD21}" type="presParOf" srcId="{A9E7CDA5-B51D-41F1-9778-88CE59928A28}" destId="{A36D03AC-5135-4C5D-8FDB-4946C0FC35FD}" srcOrd="5" destOrd="0" presId="urn:microsoft.com/office/officeart/2005/8/layout/orgChart1"/>
    <dgm:cxn modelId="{4A9F9051-E587-4C70-ADB5-8F3F4772C83D}" type="presParOf" srcId="{A36D03AC-5135-4C5D-8FDB-4946C0FC35FD}" destId="{F26068DE-39D0-4F55-B700-A0F662641C84}" srcOrd="0" destOrd="0" presId="urn:microsoft.com/office/officeart/2005/8/layout/orgChart1"/>
    <dgm:cxn modelId="{617E1B4E-0F22-4D5E-A3FC-DD59970179D5}" type="presParOf" srcId="{F26068DE-39D0-4F55-B700-A0F662641C84}" destId="{32197B31-9B0D-4CD8-9052-36E411B9C312}" srcOrd="0" destOrd="0" presId="urn:microsoft.com/office/officeart/2005/8/layout/orgChart1"/>
    <dgm:cxn modelId="{F7D32730-9359-4B3F-9EA7-3134DC6A69BD}" type="presParOf" srcId="{F26068DE-39D0-4F55-B700-A0F662641C84}" destId="{C8F3759A-7FBA-4F02-AB74-4443A74089A9}" srcOrd="1" destOrd="0" presId="urn:microsoft.com/office/officeart/2005/8/layout/orgChart1"/>
    <dgm:cxn modelId="{BE303C8E-48D1-4730-B247-68CFA6FE2235}" type="presParOf" srcId="{A36D03AC-5135-4C5D-8FDB-4946C0FC35FD}" destId="{3C5A54CB-BE36-4023-904C-B5FC6C52E892}" srcOrd="1" destOrd="0" presId="urn:microsoft.com/office/officeart/2005/8/layout/orgChart1"/>
    <dgm:cxn modelId="{C262DAFA-9C89-4233-8462-B55D235DE09E}" type="presParOf" srcId="{A36D03AC-5135-4C5D-8FDB-4946C0FC35FD}" destId="{4F8B1050-E53B-43C4-B928-4061991DF70A}" srcOrd="2" destOrd="0" presId="urn:microsoft.com/office/officeart/2005/8/layout/orgChart1"/>
    <dgm:cxn modelId="{4F94C449-CEF8-4832-85D2-1280BF6C2A82}" type="presParOf" srcId="{A9E7CDA5-B51D-41F1-9778-88CE59928A28}" destId="{FE72FF5C-E0E7-4B64-AC0C-5E1C36195E76}" srcOrd="6" destOrd="0" presId="urn:microsoft.com/office/officeart/2005/8/layout/orgChart1"/>
    <dgm:cxn modelId="{1CF2A1E1-6368-4076-B7C0-8E05FF5CDE9B}" type="presParOf" srcId="{A9E7CDA5-B51D-41F1-9778-88CE59928A28}" destId="{4BD41977-4AD8-482B-9A1B-04D6425DAC53}" srcOrd="7" destOrd="0" presId="urn:microsoft.com/office/officeart/2005/8/layout/orgChart1"/>
    <dgm:cxn modelId="{BA121326-FC96-4042-A0FD-8109D8A9103C}" type="presParOf" srcId="{4BD41977-4AD8-482B-9A1B-04D6425DAC53}" destId="{B87A2CDB-F1B6-49ED-825B-D7E36C9D6C0D}" srcOrd="0" destOrd="0" presId="urn:microsoft.com/office/officeart/2005/8/layout/orgChart1"/>
    <dgm:cxn modelId="{D8893016-90E3-47A4-B341-70F8E340A806}" type="presParOf" srcId="{B87A2CDB-F1B6-49ED-825B-D7E36C9D6C0D}" destId="{20BEA221-78E5-4CEA-A40B-6276E4D65FDC}" srcOrd="0" destOrd="0" presId="urn:microsoft.com/office/officeart/2005/8/layout/orgChart1"/>
    <dgm:cxn modelId="{EBC820F7-AB8D-4FC9-A6C2-AC13802D5EE0}" type="presParOf" srcId="{B87A2CDB-F1B6-49ED-825B-D7E36C9D6C0D}" destId="{AD31E31A-2CD8-4BA4-AC78-0E0EE504B1CF}" srcOrd="1" destOrd="0" presId="urn:microsoft.com/office/officeart/2005/8/layout/orgChart1"/>
    <dgm:cxn modelId="{514BB380-D3BD-4169-A027-5B042EE2BEBF}" type="presParOf" srcId="{4BD41977-4AD8-482B-9A1B-04D6425DAC53}" destId="{FFD1789D-0AD9-47E4-93D0-C87024179CA1}" srcOrd="1" destOrd="0" presId="urn:microsoft.com/office/officeart/2005/8/layout/orgChart1"/>
    <dgm:cxn modelId="{20CB9059-C5B5-4EBE-9795-6B2692CC689A}" type="presParOf" srcId="{4BD41977-4AD8-482B-9A1B-04D6425DAC53}" destId="{F35DD0CC-0482-429E-A7F7-B81FB4DF635A}" srcOrd="2" destOrd="0" presId="urn:microsoft.com/office/officeart/2005/8/layout/orgChart1"/>
    <dgm:cxn modelId="{AF40E7CD-AF67-4801-A97A-3903D2359118}" type="presParOf" srcId="{A9E7CDA5-B51D-41F1-9778-88CE59928A28}" destId="{6915E3B6-3890-43FD-87C2-97F9D7A1C895}" srcOrd="8" destOrd="0" presId="urn:microsoft.com/office/officeart/2005/8/layout/orgChart1"/>
    <dgm:cxn modelId="{28886D2C-5391-4ABD-B926-A4199B5C7F74}" type="presParOf" srcId="{A9E7CDA5-B51D-41F1-9778-88CE59928A28}" destId="{132C4E67-777B-4401-AC6E-4F764DAE3D9E}" srcOrd="9" destOrd="0" presId="urn:microsoft.com/office/officeart/2005/8/layout/orgChart1"/>
    <dgm:cxn modelId="{C06903B6-E414-4F2E-AF78-07A4389BE33C}" type="presParOf" srcId="{132C4E67-777B-4401-AC6E-4F764DAE3D9E}" destId="{E68F7783-8408-40A0-A4D7-3E31E565F555}" srcOrd="0" destOrd="0" presId="urn:microsoft.com/office/officeart/2005/8/layout/orgChart1"/>
    <dgm:cxn modelId="{E11B3225-900D-4259-BFAB-226F32153F1B}" type="presParOf" srcId="{E68F7783-8408-40A0-A4D7-3E31E565F555}" destId="{72BCD0D9-045F-48A7-93F1-33BFBC081E09}" srcOrd="0" destOrd="0" presId="urn:microsoft.com/office/officeart/2005/8/layout/orgChart1"/>
    <dgm:cxn modelId="{F317C5D1-C1BD-4310-BC0A-C84E542AC31C}" type="presParOf" srcId="{E68F7783-8408-40A0-A4D7-3E31E565F555}" destId="{AC090CF4-46AC-4F8E-A43C-892255E464FB}" srcOrd="1" destOrd="0" presId="urn:microsoft.com/office/officeart/2005/8/layout/orgChart1"/>
    <dgm:cxn modelId="{0501FAB4-9F36-4C86-BF4F-666C64DDE401}" type="presParOf" srcId="{132C4E67-777B-4401-AC6E-4F764DAE3D9E}" destId="{DF3E13FE-49D2-4ECD-822C-127416DEEEF6}" srcOrd="1" destOrd="0" presId="urn:microsoft.com/office/officeart/2005/8/layout/orgChart1"/>
    <dgm:cxn modelId="{FC288528-17F1-44DE-8200-90E9ED5E848E}" type="presParOf" srcId="{132C4E67-777B-4401-AC6E-4F764DAE3D9E}" destId="{072042C0-F6CC-47A7-AD94-5A1C85C579FA}" srcOrd="2" destOrd="0" presId="urn:microsoft.com/office/officeart/2005/8/layout/orgChart1"/>
    <dgm:cxn modelId="{168132C2-930F-4636-84DA-6C475A476A99}" type="presParOf" srcId="{BFB0E8E5-65F9-4CB8-8B35-BD899A278F83}" destId="{2B83A94B-4FE5-441A-A412-6113B8DB8727}" srcOrd="2" destOrd="0" presId="urn:microsoft.com/office/officeart/2005/8/layout/orgChart1"/>
  </dgm:cxnLst>
  <dgm:bg/>
  <dgm:whole/>
  <dgm:extLst>
    <a:ext uri="http://schemas.microsoft.com/office/drawing/2008/diagram">
      <dsp:dataModelExt xmlns:dsp="http://schemas.microsoft.com/office/drawing/2008/diagram" relId="rId9"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22C9EA7B-00FE-4717-95A2-425BC5B84286}" type="doc">
      <dgm:prSet loTypeId="urn:microsoft.com/office/officeart/2008/layout/SquareAccentList" loCatId="list" qsTypeId="urn:microsoft.com/office/officeart/2005/8/quickstyle/simple1" qsCatId="simple" csTypeId="urn:microsoft.com/office/officeart/2005/8/colors/accent1_2" csCatId="accent1" phldr="1"/>
      <dgm:spPr/>
      <dgm:t>
        <a:bodyPr/>
        <a:lstStyle/>
        <a:p>
          <a:endParaRPr lang="zh-CN" altLang="en-US"/>
        </a:p>
      </dgm:t>
    </dgm:pt>
    <dgm:pt modelId="{1A7670E0-8CEB-4F8E-8A7E-113632B6F9FE}">
      <dgm:prSet phldrT="[文本]"/>
      <dgm:spPr/>
      <dgm:t>
        <a:bodyPr/>
        <a:lstStyle/>
        <a:p>
          <a:r>
            <a:rPr lang="zh-CN" altLang="en-US"/>
            <a:t>工队</a:t>
          </a:r>
        </a:p>
      </dgm:t>
    </dgm:pt>
    <dgm:pt modelId="{1052765C-FAA9-40D0-B40A-FFFA9BDA5521}" type="parTrans" cxnId="{BDEAE008-0CCF-4AB1-AE8D-4FD922355BC1}">
      <dgm:prSet/>
      <dgm:spPr/>
      <dgm:t>
        <a:bodyPr/>
        <a:lstStyle/>
        <a:p>
          <a:endParaRPr lang="zh-CN" altLang="en-US"/>
        </a:p>
      </dgm:t>
    </dgm:pt>
    <dgm:pt modelId="{1358BFD9-7077-496B-8293-FBF6CD3D4281}" type="sibTrans" cxnId="{BDEAE008-0CCF-4AB1-AE8D-4FD922355BC1}">
      <dgm:prSet/>
      <dgm:spPr/>
      <dgm:t>
        <a:bodyPr/>
        <a:lstStyle/>
        <a:p>
          <a:endParaRPr lang="zh-CN" altLang="en-US"/>
        </a:p>
      </dgm:t>
    </dgm:pt>
    <dgm:pt modelId="{AD2C38F1-675D-411D-8500-D7EAEDD3EAC0}">
      <dgm:prSet phldrT="[文本]"/>
      <dgm:spPr/>
      <dgm:t>
        <a:bodyPr/>
        <a:lstStyle/>
        <a:p>
          <a:r>
            <a:rPr lang="zh-CN" altLang="en-US"/>
            <a:t>一个人发起</a:t>
          </a:r>
        </a:p>
      </dgm:t>
    </dgm:pt>
    <dgm:pt modelId="{712CD736-0E35-4146-8AA9-DC772AF6C385}" type="parTrans" cxnId="{3924D7C4-467B-473E-97D7-5E31C90F7F10}">
      <dgm:prSet/>
      <dgm:spPr/>
      <dgm:t>
        <a:bodyPr/>
        <a:lstStyle/>
        <a:p>
          <a:endParaRPr lang="zh-CN" altLang="en-US"/>
        </a:p>
      </dgm:t>
    </dgm:pt>
    <dgm:pt modelId="{A4612382-E7FF-4A3C-B7D3-4CAF693C5995}" type="sibTrans" cxnId="{3924D7C4-467B-473E-97D7-5E31C90F7F10}">
      <dgm:prSet/>
      <dgm:spPr/>
      <dgm:t>
        <a:bodyPr/>
        <a:lstStyle/>
        <a:p>
          <a:endParaRPr lang="zh-CN" altLang="en-US"/>
        </a:p>
      </dgm:t>
    </dgm:pt>
    <dgm:pt modelId="{15115867-F22C-42C2-85DE-31B49E08AACF}">
      <dgm:prSet phldrT="[文本]"/>
      <dgm:spPr/>
      <dgm:t>
        <a:bodyPr/>
        <a:lstStyle/>
        <a:p>
          <a:r>
            <a:rPr lang="zh-CN" altLang="en-US"/>
            <a:t>开荒有经验的人</a:t>
          </a:r>
        </a:p>
      </dgm:t>
    </dgm:pt>
    <dgm:pt modelId="{BB234DF5-47A3-4FB7-A7D0-86A632B08C69}" type="parTrans" cxnId="{0EC796E8-A86A-4869-918D-0943176AEA8A}">
      <dgm:prSet/>
      <dgm:spPr/>
      <dgm:t>
        <a:bodyPr/>
        <a:lstStyle/>
        <a:p>
          <a:endParaRPr lang="zh-CN" altLang="en-US"/>
        </a:p>
      </dgm:t>
    </dgm:pt>
    <dgm:pt modelId="{09672AD7-6B6D-453E-A9F3-17BD746AB94A}" type="sibTrans" cxnId="{0EC796E8-A86A-4869-918D-0943176AEA8A}">
      <dgm:prSet/>
      <dgm:spPr/>
      <dgm:t>
        <a:bodyPr/>
        <a:lstStyle/>
        <a:p>
          <a:endParaRPr lang="zh-CN" altLang="en-US"/>
        </a:p>
      </dgm:t>
    </dgm:pt>
    <dgm:pt modelId="{CE484C97-BF9F-4FF2-B69F-BD8D50EA06F1}">
      <dgm:prSet phldrT="[文本]"/>
      <dgm:spPr/>
      <dgm:t>
        <a:bodyPr/>
        <a:lstStyle/>
        <a:p>
          <a:r>
            <a:rPr lang="zh-CN" altLang="en-US"/>
            <a:t>“贫”自己开不起荒的人</a:t>
          </a:r>
        </a:p>
      </dgm:t>
    </dgm:pt>
    <dgm:pt modelId="{E3534743-85F3-453D-9AB5-67A79DCA29BB}" type="parTrans" cxnId="{99FFE62D-D1E1-444E-9D4D-9FEBAC365163}">
      <dgm:prSet/>
      <dgm:spPr/>
      <dgm:t>
        <a:bodyPr/>
        <a:lstStyle/>
        <a:p>
          <a:endParaRPr lang="zh-CN" altLang="en-US"/>
        </a:p>
      </dgm:t>
    </dgm:pt>
    <dgm:pt modelId="{E484CDD7-F914-4AA4-9C46-3C7BE8C44BBF}" type="sibTrans" cxnId="{99FFE62D-D1E1-444E-9D4D-9FEBAC365163}">
      <dgm:prSet/>
      <dgm:spPr/>
      <dgm:t>
        <a:bodyPr/>
        <a:lstStyle/>
        <a:p>
          <a:endParaRPr lang="zh-CN" altLang="en-US"/>
        </a:p>
      </dgm:t>
    </dgm:pt>
    <dgm:pt modelId="{6549FEE6-19D5-49F5-98DA-0A914CBD15E0}">
      <dgm:prSet phldrT="[文本]"/>
      <dgm:spPr/>
      <dgm:t>
        <a:bodyPr/>
        <a:lstStyle/>
        <a:p>
          <a:r>
            <a:rPr lang="zh-CN" altLang="en-US"/>
            <a:t>工合</a:t>
          </a:r>
        </a:p>
      </dgm:t>
    </dgm:pt>
    <dgm:pt modelId="{510A1F93-A815-4BEA-A174-975863F434D3}" type="parTrans" cxnId="{677ECE32-75D4-45F9-A771-E73DF7E48212}">
      <dgm:prSet/>
      <dgm:spPr/>
      <dgm:t>
        <a:bodyPr/>
        <a:lstStyle/>
        <a:p>
          <a:endParaRPr lang="zh-CN" altLang="en-US"/>
        </a:p>
      </dgm:t>
    </dgm:pt>
    <dgm:pt modelId="{BB41AB9F-1046-4786-ADA6-D965FA39DD0D}" type="sibTrans" cxnId="{677ECE32-75D4-45F9-A771-E73DF7E48212}">
      <dgm:prSet/>
      <dgm:spPr/>
      <dgm:t>
        <a:bodyPr/>
        <a:lstStyle/>
        <a:p>
          <a:endParaRPr lang="zh-CN" altLang="en-US"/>
        </a:p>
      </dgm:t>
    </dgm:pt>
    <dgm:pt modelId="{13455D27-EC70-4DAB-8EB2-78BFE264C998}">
      <dgm:prSet phldrT="[文本]"/>
      <dgm:spPr/>
      <dgm:t>
        <a:bodyPr/>
        <a:lstStyle/>
        <a:p>
          <a:r>
            <a:rPr lang="zh-CN" altLang="en-US"/>
            <a:t>十至十五人</a:t>
          </a:r>
        </a:p>
      </dgm:t>
    </dgm:pt>
    <dgm:pt modelId="{1EC394DF-9725-4D8F-8EF5-7F2140DB7961}" type="parTrans" cxnId="{EDE4DC73-ACA4-4E00-89C3-3CA7EF4CE6E5}">
      <dgm:prSet/>
      <dgm:spPr/>
      <dgm:t>
        <a:bodyPr/>
        <a:lstStyle/>
        <a:p>
          <a:endParaRPr lang="zh-CN" altLang="en-US"/>
        </a:p>
      </dgm:t>
    </dgm:pt>
    <dgm:pt modelId="{3D0BF9DC-DB61-4076-AC76-66CDD0550C20}" type="sibTrans" cxnId="{EDE4DC73-ACA4-4E00-89C3-3CA7EF4CE6E5}">
      <dgm:prSet/>
      <dgm:spPr/>
      <dgm:t>
        <a:bodyPr/>
        <a:lstStyle/>
        <a:p>
          <a:endParaRPr lang="zh-CN" altLang="en-US"/>
        </a:p>
      </dgm:t>
    </dgm:pt>
    <dgm:pt modelId="{236828BE-1384-4DD0-B1BA-DFFA311D01D9}">
      <dgm:prSet phldrT="[文本]"/>
      <dgm:spPr/>
      <dgm:t>
        <a:bodyPr/>
        <a:lstStyle/>
        <a:p>
          <a:r>
            <a:rPr lang="zh-CN" altLang="en-US"/>
            <a:t>有“工头”和“记账”</a:t>
          </a:r>
        </a:p>
      </dgm:t>
    </dgm:pt>
    <dgm:pt modelId="{8995AF44-C647-4F42-80A4-DF03CB5FDE48}" type="parTrans" cxnId="{F3A41D10-82D5-447F-88E7-C26A912B7537}">
      <dgm:prSet/>
      <dgm:spPr/>
      <dgm:t>
        <a:bodyPr/>
        <a:lstStyle/>
        <a:p>
          <a:endParaRPr lang="zh-CN" altLang="en-US"/>
        </a:p>
      </dgm:t>
    </dgm:pt>
    <dgm:pt modelId="{7C8B371F-BA77-4948-8850-65D1013513AE}" type="sibTrans" cxnId="{F3A41D10-82D5-447F-88E7-C26A912B7537}">
      <dgm:prSet/>
      <dgm:spPr/>
      <dgm:t>
        <a:bodyPr/>
        <a:lstStyle/>
        <a:p>
          <a:endParaRPr lang="zh-CN" altLang="en-US"/>
        </a:p>
      </dgm:t>
    </dgm:pt>
    <dgm:pt modelId="{52B2A537-7742-4B93-B7E4-261D475BA299}">
      <dgm:prSet phldrT="[文本]"/>
      <dgm:spPr/>
      <dgm:t>
        <a:bodyPr/>
        <a:lstStyle/>
        <a:p>
          <a:r>
            <a:rPr lang="zh-CN" altLang="en-US"/>
            <a:t>“八工九平分”一份报酬给工头</a:t>
          </a:r>
        </a:p>
      </dgm:t>
    </dgm:pt>
    <dgm:pt modelId="{1CDEAFC0-A164-42C8-BA3C-8D8A7C903553}" type="parTrans" cxnId="{EB6CAC8D-C1A5-471F-B93D-161010CD228B}">
      <dgm:prSet/>
      <dgm:spPr/>
      <dgm:t>
        <a:bodyPr/>
        <a:lstStyle/>
        <a:p>
          <a:endParaRPr lang="zh-CN" altLang="en-US"/>
        </a:p>
      </dgm:t>
    </dgm:pt>
    <dgm:pt modelId="{F9FE247A-AB23-4D2B-8CEF-71E2DBC5D631}" type="sibTrans" cxnId="{EB6CAC8D-C1A5-471F-B93D-161010CD228B}">
      <dgm:prSet/>
      <dgm:spPr/>
      <dgm:t>
        <a:bodyPr/>
        <a:lstStyle/>
        <a:p>
          <a:endParaRPr lang="zh-CN" altLang="en-US"/>
        </a:p>
      </dgm:t>
    </dgm:pt>
    <dgm:pt modelId="{4E5F2926-4AA2-4805-9A32-E782168043C7}">
      <dgm:prSet phldrT="[文本]"/>
      <dgm:spPr/>
      <dgm:t>
        <a:bodyPr/>
        <a:lstStyle/>
        <a:p>
          <a:r>
            <a:rPr lang="zh-CN" altLang="en-US"/>
            <a:t>参加者都是青壮年，老年人吃不消</a:t>
          </a:r>
        </a:p>
      </dgm:t>
    </dgm:pt>
    <dgm:pt modelId="{2B9FB23E-9679-44ED-947F-37B648EC76CA}" type="parTrans" cxnId="{29B13AA4-FBE4-458B-BA7E-70BE3762A15D}">
      <dgm:prSet/>
      <dgm:spPr/>
      <dgm:t>
        <a:bodyPr/>
        <a:lstStyle/>
        <a:p>
          <a:endParaRPr lang="zh-CN" altLang="en-US"/>
        </a:p>
      </dgm:t>
    </dgm:pt>
    <dgm:pt modelId="{E008C828-A52F-4352-8346-161B6EA4D809}" type="sibTrans" cxnId="{29B13AA4-FBE4-458B-BA7E-70BE3762A15D}">
      <dgm:prSet/>
      <dgm:spPr/>
      <dgm:t>
        <a:bodyPr/>
        <a:lstStyle/>
        <a:p>
          <a:endParaRPr lang="zh-CN" altLang="en-US"/>
        </a:p>
      </dgm:t>
    </dgm:pt>
    <dgm:pt modelId="{471854C0-8693-4BD9-BA22-8D9A14744511}" type="pres">
      <dgm:prSet presAssocID="{22C9EA7B-00FE-4717-95A2-425BC5B84286}" presName="layout" presStyleCnt="0">
        <dgm:presLayoutVars>
          <dgm:chMax/>
          <dgm:chPref/>
          <dgm:dir/>
          <dgm:resizeHandles/>
        </dgm:presLayoutVars>
      </dgm:prSet>
      <dgm:spPr/>
    </dgm:pt>
    <dgm:pt modelId="{308ECB5E-AF91-434D-B45C-5708C8254001}" type="pres">
      <dgm:prSet presAssocID="{1A7670E0-8CEB-4F8E-8A7E-113632B6F9FE}" presName="root" presStyleCnt="0">
        <dgm:presLayoutVars>
          <dgm:chMax/>
          <dgm:chPref/>
        </dgm:presLayoutVars>
      </dgm:prSet>
      <dgm:spPr/>
    </dgm:pt>
    <dgm:pt modelId="{5518E297-0732-4762-9553-9AD6C45CB0C3}" type="pres">
      <dgm:prSet presAssocID="{1A7670E0-8CEB-4F8E-8A7E-113632B6F9FE}" presName="rootComposite" presStyleCnt="0">
        <dgm:presLayoutVars/>
      </dgm:prSet>
      <dgm:spPr/>
    </dgm:pt>
    <dgm:pt modelId="{8AF20323-EC60-4EA4-8B93-EE734E0FE4C9}" type="pres">
      <dgm:prSet presAssocID="{1A7670E0-8CEB-4F8E-8A7E-113632B6F9FE}" presName="ParentAccent" presStyleLbl="alignNode1" presStyleIdx="0" presStyleCnt="2"/>
      <dgm:spPr/>
    </dgm:pt>
    <dgm:pt modelId="{6530CD3D-9BEB-407D-A3E9-1A5680170036}" type="pres">
      <dgm:prSet presAssocID="{1A7670E0-8CEB-4F8E-8A7E-113632B6F9FE}" presName="ParentSmallAccent" presStyleLbl="fgAcc1" presStyleIdx="0" presStyleCnt="2"/>
      <dgm:spPr/>
    </dgm:pt>
    <dgm:pt modelId="{C48C3164-B6D3-4463-9A28-CD0C5E9231AD}" type="pres">
      <dgm:prSet presAssocID="{1A7670E0-8CEB-4F8E-8A7E-113632B6F9FE}" presName="Parent" presStyleLbl="revTx" presStyleIdx="0" presStyleCnt="9">
        <dgm:presLayoutVars>
          <dgm:chMax/>
          <dgm:chPref val="4"/>
          <dgm:bulletEnabled val="1"/>
        </dgm:presLayoutVars>
      </dgm:prSet>
      <dgm:spPr/>
      <dgm:t>
        <a:bodyPr/>
        <a:lstStyle/>
        <a:p>
          <a:endParaRPr lang="zh-CN" altLang="en-US"/>
        </a:p>
      </dgm:t>
    </dgm:pt>
    <dgm:pt modelId="{F97A438C-9C3B-4DCA-9074-A781A449DE49}" type="pres">
      <dgm:prSet presAssocID="{1A7670E0-8CEB-4F8E-8A7E-113632B6F9FE}" presName="childShape" presStyleCnt="0">
        <dgm:presLayoutVars>
          <dgm:chMax val="0"/>
          <dgm:chPref val="0"/>
        </dgm:presLayoutVars>
      </dgm:prSet>
      <dgm:spPr/>
    </dgm:pt>
    <dgm:pt modelId="{7F916341-3CB7-4451-8F72-400439ABBCAC}" type="pres">
      <dgm:prSet presAssocID="{AD2C38F1-675D-411D-8500-D7EAEDD3EAC0}" presName="childComposite" presStyleCnt="0">
        <dgm:presLayoutVars>
          <dgm:chMax val="0"/>
          <dgm:chPref val="0"/>
        </dgm:presLayoutVars>
      </dgm:prSet>
      <dgm:spPr/>
    </dgm:pt>
    <dgm:pt modelId="{D8F7BB6F-AD87-4146-AA56-B3C2E40112E5}" type="pres">
      <dgm:prSet presAssocID="{AD2C38F1-675D-411D-8500-D7EAEDD3EAC0}" presName="ChildAccent" presStyleLbl="solidFgAcc1" presStyleIdx="0" presStyleCnt="7"/>
      <dgm:spPr/>
    </dgm:pt>
    <dgm:pt modelId="{DE16A809-18DD-4E45-98BF-49CE48D04174}" type="pres">
      <dgm:prSet presAssocID="{AD2C38F1-675D-411D-8500-D7EAEDD3EAC0}" presName="Child" presStyleLbl="revTx" presStyleIdx="1" presStyleCnt="9">
        <dgm:presLayoutVars>
          <dgm:chMax val="0"/>
          <dgm:chPref val="0"/>
          <dgm:bulletEnabled val="1"/>
        </dgm:presLayoutVars>
      </dgm:prSet>
      <dgm:spPr/>
    </dgm:pt>
    <dgm:pt modelId="{C9CCD579-6003-4658-98E1-0052A1214368}" type="pres">
      <dgm:prSet presAssocID="{15115867-F22C-42C2-85DE-31B49E08AACF}" presName="childComposite" presStyleCnt="0">
        <dgm:presLayoutVars>
          <dgm:chMax val="0"/>
          <dgm:chPref val="0"/>
        </dgm:presLayoutVars>
      </dgm:prSet>
      <dgm:spPr/>
    </dgm:pt>
    <dgm:pt modelId="{422A106A-E2FB-444A-AA2E-97A8EB828C96}" type="pres">
      <dgm:prSet presAssocID="{15115867-F22C-42C2-85DE-31B49E08AACF}" presName="ChildAccent" presStyleLbl="solidFgAcc1" presStyleIdx="1" presStyleCnt="7"/>
      <dgm:spPr/>
    </dgm:pt>
    <dgm:pt modelId="{08E3A57C-5E55-4E51-9BEC-9B683C24E3B3}" type="pres">
      <dgm:prSet presAssocID="{15115867-F22C-42C2-85DE-31B49E08AACF}" presName="Child" presStyleLbl="revTx" presStyleIdx="2" presStyleCnt="9">
        <dgm:presLayoutVars>
          <dgm:chMax val="0"/>
          <dgm:chPref val="0"/>
          <dgm:bulletEnabled val="1"/>
        </dgm:presLayoutVars>
      </dgm:prSet>
      <dgm:spPr/>
    </dgm:pt>
    <dgm:pt modelId="{136ABF21-C795-4604-8C09-E4FAF6ED052F}" type="pres">
      <dgm:prSet presAssocID="{CE484C97-BF9F-4FF2-B69F-BD8D50EA06F1}" presName="childComposite" presStyleCnt="0">
        <dgm:presLayoutVars>
          <dgm:chMax val="0"/>
          <dgm:chPref val="0"/>
        </dgm:presLayoutVars>
      </dgm:prSet>
      <dgm:spPr/>
    </dgm:pt>
    <dgm:pt modelId="{41B8C9D4-A94A-43CF-B526-1B7C99BF5886}" type="pres">
      <dgm:prSet presAssocID="{CE484C97-BF9F-4FF2-B69F-BD8D50EA06F1}" presName="ChildAccent" presStyleLbl="solidFgAcc1" presStyleIdx="2" presStyleCnt="7"/>
      <dgm:spPr/>
    </dgm:pt>
    <dgm:pt modelId="{9A535C85-E99B-4ACC-9E4A-F76080D1DE85}" type="pres">
      <dgm:prSet presAssocID="{CE484C97-BF9F-4FF2-B69F-BD8D50EA06F1}" presName="Child" presStyleLbl="revTx" presStyleIdx="3" presStyleCnt="9">
        <dgm:presLayoutVars>
          <dgm:chMax val="0"/>
          <dgm:chPref val="0"/>
          <dgm:bulletEnabled val="1"/>
        </dgm:presLayoutVars>
      </dgm:prSet>
      <dgm:spPr/>
    </dgm:pt>
    <dgm:pt modelId="{16C16BC6-8FD5-47B9-BE2D-930CDF871D06}" type="pres">
      <dgm:prSet presAssocID="{6549FEE6-19D5-49F5-98DA-0A914CBD15E0}" presName="root" presStyleCnt="0">
        <dgm:presLayoutVars>
          <dgm:chMax/>
          <dgm:chPref/>
        </dgm:presLayoutVars>
      </dgm:prSet>
      <dgm:spPr/>
    </dgm:pt>
    <dgm:pt modelId="{88AD85ED-777C-4ACF-A78B-FF88A2E0CAB1}" type="pres">
      <dgm:prSet presAssocID="{6549FEE6-19D5-49F5-98DA-0A914CBD15E0}" presName="rootComposite" presStyleCnt="0">
        <dgm:presLayoutVars/>
      </dgm:prSet>
      <dgm:spPr/>
    </dgm:pt>
    <dgm:pt modelId="{255F611A-3180-41E5-8654-156B0C8F3159}" type="pres">
      <dgm:prSet presAssocID="{6549FEE6-19D5-49F5-98DA-0A914CBD15E0}" presName="ParentAccent" presStyleLbl="alignNode1" presStyleIdx="1" presStyleCnt="2"/>
      <dgm:spPr/>
    </dgm:pt>
    <dgm:pt modelId="{62DBA23F-FFCA-4F51-8757-F61285A79C8D}" type="pres">
      <dgm:prSet presAssocID="{6549FEE6-19D5-49F5-98DA-0A914CBD15E0}" presName="ParentSmallAccent" presStyleLbl="fgAcc1" presStyleIdx="1" presStyleCnt="2"/>
      <dgm:spPr/>
    </dgm:pt>
    <dgm:pt modelId="{D9F4BD95-FC7C-404F-81CE-BC9D52B32F1A}" type="pres">
      <dgm:prSet presAssocID="{6549FEE6-19D5-49F5-98DA-0A914CBD15E0}" presName="Parent" presStyleLbl="revTx" presStyleIdx="4" presStyleCnt="9">
        <dgm:presLayoutVars>
          <dgm:chMax/>
          <dgm:chPref val="4"/>
          <dgm:bulletEnabled val="1"/>
        </dgm:presLayoutVars>
      </dgm:prSet>
      <dgm:spPr/>
    </dgm:pt>
    <dgm:pt modelId="{75A018E2-E007-4565-ABCA-C7B026F077C9}" type="pres">
      <dgm:prSet presAssocID="{6549FEE6-19D5-49F5-98DA-0A914CBD15E0}" presName="childShape" presStyleCnt="0">
        <dgm:presLayoutVars>
          <dgm:chMax val="0"/>
          <dgm:chPref val="0"/>
        </dgm:presLayoutVars>
      </dgm:prSet>
      <dgm:spPr/>
    </dgm:pt>
    <dgm:pt modelId="{868515E0-1E2F-4873-9193-8465EB7B5AE0}" type="pres">
      <dgm:prSet presAssocID="{13455D27-EC70-4DAB-8EB2-78BFE264C998}" presName="childComposite" presStyleCnt="0">
        <dgm:presLayoutVars>
          <dgm:chMax val="0"/>
          <dgm:chPref val="0"/>
        </dgm:presLayoutVars>
      </dgm:prSet>
      <dgm:spPr/>
    </dgm:pt>
    <dgm:pt modelId="{3A57B531-7046-417A-AD33-9B6334D673D2}" type="pres">
      <dgm:prSet presAssocID="{13455D27-EC70-4DAB-8EB2-78BFE264C998}" presName="ChildAccent" presStyleLbl="solidFgAcc1" presStyleIdx="3" presStyleCnt="7"/>
      <dgm:spPr/>
    </dgm:pt>
    <dgm:pt modelId="{1FC4B3CF-07A6-440E-8925-ECE9D2D3F797}" type="pres">
      <dgm:prSet presAssocID="{13455D27-EC70-4DAB-8EB2-78BFE264C998}" presName="Child" presStyleLbl="revTx" presStyleIdx="5" presStyleCnt="9">
        <dgm:presLayoutVars>
          <dgm:chMax val="0"/>
          <dgm:chPref val="0"/>
          <dgm:bulletEnabled val="1"/>
        </dgm:presLayoutVars>
      </dgm:prSet>
      <dgm:spPr/>
    </dgm:pt>
    <dgm:pt modelId="{2DEAAA58-FE4C-43C5-824F-BF95FF7EA2B6}" type="pres">
      <dgm:prSet presAssocID="{236828BE-1384-4DD0-B1BA-DFFA311D01D9}" presName="childComposite" presStyleCnt="0">
        <dgm:presLayoutVars>
          <dgm:chMax val="0"/>
          <dgm:chPref val="0"/>
        </dgm:presLayoutVars>
      </dgm:prSet>
      <dgm:spPr/>
    </dgm:pt>
    <dgm:pt modelId="{7009C919-F399-4454-9B25-7D64EC307BC7}" type="pres">
      <dgm:prSet presAssocID="{236828BE-1384-4DD0-B1BA-DFFA311D01D9}" presName="ChildAccent" presStyleLbl="solidFgAcc1" presStyleIdx="4" presStyleCnt="7"/>
      <dgm:spPr/>
    </dgm:pt>
    <dgm:pt modelId="{A6EBB468-3178-478A-8472-02F8886BE69C}" type="pres">
      <dgm:prSet presAssocID="{236828BE-1384-4DD0-B1BA-DFFA311D01D9}" presName="Child" presStyleLbl="revTx" presStyleIdx="6" presStyleCnt="9">
        <dgm:presLayoutVars>
          <dgm:chMax val="0"/>
          <dgm:chPref val="0"/>
          <dgm:bulletEnabled val="1"/>
        </dgm:presLayoutVars>
      </dgm:prSet>
      <dgm:spPr/>
    </dgm:pt>
    <dgm:pt modelId="{59F59237-B52E-4A52-9C22-81BC2C1E141E}" type="pres">
      <dgm:prSet presAssocID="{52B2A537-7742-4B93-B7E4-261D475BA299}" presName="childComposite" presStyleCnt="0">
        <dgm:presLayoutVars>
          <dgm:chMax val="0"/>
          <dgm:chPref val="0"/>
        </dgm:presLayoutVars>
      </dgm:prSet>
      <dgm:spPr/>
    </dgm:pt>
    <dgm:pt modelId="{79047AD5-AD5D-40A9-90DF-9EC3ED1E0835}" type="pres">
      <dgm:prSet presAssocID="{52B2A537-7742-4B93-B7E4-261D475BA299}" presName="ChildAccent" presStyleLbl="solidFgAcc1" presStyleIdx="5" presStyleCnt="7"/>
      <dgm:spPr/>
    </dgm:pt>
    <dgm:pt modelId="{2CF9EFF0-1D8D-4851-936E-A05D87245615}" type="pres">
      <dgm:prSet presAssocID="{52B2A537-7742-4B93-B7E4-261D475BA299}" presName="Child" presStyleLbl="revTx" presStyleIdx="7" presStyleCnt="9">
        <dgm:presLayoutVars>
          <dgm:chMax val="0"/>
          <dgm:chPref val="0"/>
          <dgm:bulletEnabled val="1"/>
        </dgm:presLayoutVars>
      </dgm:prSet>
      <dgm:spPr/>
      <dgm:t>
        <a:bodyPr/>
        <a:lstStyle/>
        <a:p>
          <a:endParaRPr lang="zh-CN" altLang="en-US"/>
        </a:p>
      </dgm:t>
    </dgm:pt>
    <dgm:pt modelId="{67E13209-7820-4A49-A783-FA84B9369BF7}" type="pres">
      <dgm:prSet presAssocID="{4E5F2926-4AA2-4805-9A32-E782168043C7}" presName="childComposite" presStyleCnt="0">
        <dgm:presLayoutVars>
          <dgm:chMax val="0"/>
          <dgm:chPref val="0"/>
        </dgm:presLayoutVars>
      </dgm:prSet>
      <dgm:spPr/>
    </dgm:pt>
    <dgm:pt modelId="{4F9A064E-35A3-40C6-A228-E2C2FC79020D}" type="pres">
      <dgm:prSet presAssocID="{4E5F2926-4AA2-4805-9A32-E782168043C7}" presName="ChildAccent" presStyleLbl="solidFgAcc1" presStyleIdx="6" presStyleCnt="7"/>
      <dgm:spPr/>
    </dgm:pt>
    <dgm:pt modelId="{64ACC7DF-2F40-41C2-99D6-8EFBFE5882B1}" type="pres">
      <dgm:prSet presAssocID="{4E5F2926-4AA2-4805-9A32-E782168043C7}" presName="Child" presStyleLbl="revTx" presStyleIdx="8" presStyleCnt="9">
        <dgm:presLayoutVars>
          <dgm:chMax val="0"/>
          <dgm:chPref val="0"/>
          <dgm:bulletEnabled val="1"/>
        </dgm:presLayoutVars>
      </dgm:prSet>
      <dgm:spPr/>
      <dgm:t>
        <a:bodyPr/>
        <a:lstStyle/>
        <a:p>
          <a:endParaRPr lang="zh-CN" altLang="en-US"/>
        </a:p>
      </dgm:t>
    </dgm:pt>
  </dgm:ptLst>
  <dgm:cxnLst>
    <dgm:cxn modelId="{99FFE62D-D1E1-444E-9D4D-9FEBAC365163}" srcId="{1A7670E0-8CEB-4F8E-8A7E-113632B6F9FE}" destId="{CE484C97-BF9F-4FF2-B69F-BD8D50EA06F1}" srcOrd="2" destOrd="0" parTransId="{E3534743-85F3-453D-9AB5-67A79DCA29BB}" sibTransId="{E484CDD7-F914-4AA4-9C46-3C7BE8C44BBF}"/>
    <dgm:cxn modelId="{EB6CAC8D-C1A5-471F-B93D-161010CD228B}" srcId="{6549FEE6-19D5-49F5-98DA-0A914CBD15E0}" destId="{52B2A537-7742-4B93-B7E4-261D475BA299}" srcOrd="2" destOrd="0" parTransId="{1CDEAFC0-A164-42C8-BA3C-8D8A7C903553}" sibTransId="{F9FE247A-AB23-4D2B-8CEF-71E2DBC5D631}"/>
    <dgm:cxn modelId="{6DB247A1-9C84-41CC-8591-E62324F90349}" type="presOf" srcId="{52B2A537-7742-4B93-B7E4-261D475BA299}" destId="{2CF9EFF0-1D8D-4851-936E-A05D87245615}" srcOrd="0" destOrd="0" presId="urn:microsoft.com/office/officeart/2008/layout/SquareAccentList"/>
    <dgm:cxn modelId="{8832012E-FB8F-4866-992D-1556CB29435F}" type="presOf" srcId="{15115867-F22C-42C2-85DE-31B49E08AACF}" destId="{08E3A57C-5E55-4E51-9BEC-9B683C24E3B3}" srcOrd="0" destOrd="0" presId="urn:microsoft.com/office/officeart/2008/layout/SquareAccentList"/>
    <dgm:cxn modelId="{EDE4DC73-ACA4-4E00-89C3-3CA7EF4CE6E5}" srcId="{6549FEE6-19D5-49F5-98DA-0A914CBD15E0}" destId="{13455D27-EC70-4DAB-8EB2-78BFE264C998}" srcOrd="0" destOrd="0" parTransId="{1EC394DF-9725-4D8F-8EF5-7F2140DB7961}" sibTransId="{3D0BF9DC-DB61-4076-AC76-66CDD0550C20}"/>
    <dgm:cxn modelId="{658491F3-9C1E-4E42-A651-5FCB6035F4BB}" type="presOf" srcId="{22C9EA7B-00FE-4717-95A2-425BC5B84286}" destId="{471854C0-8693-4BD9-BA22-8D9A14744511}" srcOrd="0" destOrd="0" presId="urn:microsoft.com/office/officeart/2008/layout/SquareAccentList"/>
    <dgm:cxn modelId="{1365AFF2-A221-4B8E-A209-B4FB2AB2922A}" type="presOf" srcId="{13455D27-EC70-4DAB-8EB2-78BFE264C998}" destId="{1FC4B3CF-07A6-440E-8925-ECE9D2D3F797}" srcOrd="0" destOrd="0" presId="urn:microsoft.com/office/officeart/2008/layout/SquareAccentList"/>
    <dgm:cxn modelId="{F3A41D10-82D5-447F-88E7-C26A912B7537}" srcId="{6549FEE6-19D5-49F5-98DA-0A914CBD15E0}" destId="{236828BE-1384-4DD0-B1BA-DFFA311D01D9}" srcOrd="1" destOrd="0" parTransId="{8995AF44-C647-4F42-80A4-DF03CB5FDE48}" sibTransId="{7C8B371F-BA77-4948-8850-65D1013513AE}"/>
    <dgm:cxn modelId="{4E30C5D2-2403-423B-B1D3-5589DDA6F069}" type="presOf" srcId="{236828BE-1384-4DD0-B1BA-DFFA311D01D9}" destId="{A6EBB468-3178-478A-8472-02F8886BE69C}" srcOrd="0" destOrd="0" presId="urn:microsoft.com/office/officeart/2008/layout/SquareAccentList"/>
    <dgm:cxn modelId="{29B13AA4-FBE4-458B-BA7E-70BE3762A15D}" srcId="{6549FEE6-19D5-49F5-98DA-0A914CBD15E0}" destId="{4E5F2926-4AA2-4805-9A32-E782168043C7}" srcOrd="3" destOrd="0" parTransId="{2B9FB23E-9679-44ED-947F-37B648EC76CA}" sibTransId="{E008C828-A52F-4352-8346-161B6EA4D809}"/>
    <dgm:cxn modelId="{3924D7C4-467B-473E-97D7-5E31C90F7F10}" srcId="{1A7670E0-8CEB-4F8E-8A7E-113632B6F9FE}" destId="{AD2C38F1-675D-411D-8500-D7EAEDD3EAC0}" srcOrd="0" destOrd="0" parTransId="{712CD736-0E35-4146-8AA9-DC772AF6C385}" sibTransId="{A4612382-E7FF-4A3C-B7D3-4CAF693C5995}"/>
    <dgm:cxn modelId="{677ECE32-75D4-45F9-A771-E73DF7E48212}" srcId="{22C9EA7B-00FE-4717-95A2-425BC5B84286}" destId="{6549FEE6-19D5-49F5-98DA-0A914CBD15E0}" srcOrd="1" destOrd="0" parTransId="{510A1F93-A815-4BEA-A174-975863F434D3}" sibTransId="{BB41AB9F-1046-4786-ADA6-D965FA39DD0D}"/>
    <dgm:cxn modelId="{F2B883B4-48FA-4424-BD0A-95170A8CF4E3}" type="presOf" srcId="{1A7670E0-8CEB-4F8E-8A7E-113632B6F9FE}" destId="{C48C3164-B6D3-4463-9A28-CD0C5E9231AD}" srcOrd="0" destOrd="0" presId="urn:microsoft.com/office/officeart/2008/layout/SquareAccentList"/>
    <dgm:cxn modelId="{BDEAE008-0CCF-4AB1-AE8D-4FD922355BC1}" srcId="{22C9EA7B-00FE-4717-95A2-425BC5B84286}" destId="{1A7670E0-8CEB-4F8E-8A7E-113632B6F9FE}" srcOrd="0" destOrd="0" parTransId="{1052765C-FAA9-40D0-B40A-FFFA9BDA5521}" sibTransId="{1358BFD9-7077-496B-8293-FBF6CD3D4281}"/>
    <dgm:cxn modelId="{7E48E8B8-6DEC-4F0B-A30E-18DC5CB05474}" type="presOf" srcId="{CE484C97-BF9F-4FF2-B69F-BD8D50EA06F1}" destId="{9A535C85-E99B-4ACC-9E4A-F76080D1DE85}" srcOrd="0" destOrd="0" presId="urn:microsoft.com/office/officeart/2008/layout/SquareAccentList"/>
    <dgm:cxn modelId="{9F01A9DD-1002-42CC-A80F-7C89E3923DD5}" type="presOf" srcId="{AD2C38F1-675D-411D-8500-D7EAEDD3EAC0}" destId="{DE16A809-18DD-4E45-98BF-49CE48D04174}" srcOrd="0" destOrd="0" presId="urn:microsoft.com/office/officeart/2008/layout/SquareAccentList"/>
    <dgm:cxn modelId="{0EC796E8-A86A-4869-918D-0943176AEA8A}" srcId="{1A7670E0-8CEB-4F8E-8A7E-113632B6F9FE}" destId="{15115867-F22C-42C2-85DE-31B49E08AACF}" srcOrd="1" destOrd="0" parTransId="{BB234DF5-47A3-4FB7-A7D0-86A632B08C69}" sibTransId="{09672AD7-6B6D-453E-A9F3-17BD746AB94A}"/>
    <dgm:cxn modelId="{79D949FE-055A-4CBA-9CA2-64E1CCCB2E18}" type="presOf" srcId="{6549FEE6-19D5-49F5-98DA-0A914CBD15E0}" destId="{D9F4BD95-FC7C-404F-81CE-BC9D52B32F1A}" srcOrd="0" destOrd="0" presId="urn:microsoft.com/office/officeart/2008/layout/SquareAccentList"/>
    <dgm:cxn modelId="{72E04DA2-08CE-4712-A7EE-161077070520}" type="presOf" srcId="{4E5F2926-4AA2-4805-9A32-E782168043C7}" destId="{64ACC7DF-2F40-41C2-99D6-8EFBFE5882B1}" srcOrd="0" destOrd="0" presId="urn:microsoft.com/office/officeart/2008/layout/SquareAccentList"/>
    <dgm:cxn modelId="{2A4D5DA4-4AA3-46EB-832D-1D61651EF98D}" type="presParOf" srcId="{471854C0-8693-4BD9-BA22-8D9A14744511}" destId="{308ECB5E-AF91-434D-B45C-5708C8254001}" srcOrd="0" destOrd="0" presId="urn:microsoft.com/office/officeart/2008/layout/SquareAccentList"/>
    <dgm:cxn modelId="{61829413-63D5-4F33-8DA4-307CDE1D7800}" type="presParOf" srcId="{308ECB5E-AF91-434D-B45C-5708C8254001}" destId="{5518E297-0732-4762-9553-9AD6C45CB0C3}" srcOrd="0" destOrd="0" presId="urn:microsoft.com/office/officeart/2008/layout/SquareAccentList"/>
    <dgm:cxn modelId="{5A5175FC-2A0C-4F5A-B8F5-8EB0AFE5DB1E}" type="presParOf" srcId="{5518E297-0732-4762-9553-9AD6C45CB0C3}" destId="{8AF20323-EC60-4EA4-8B93-EE734E0FE4C9}" srcOrd="0" destOrd="0" presId="urn:microsoft.com/office/officeart/2008/layout/SquareAccentList"/>
    <dgm:cxn modelId="{3B6AE53E-4E9F-44E6-A2DC-247079733D76}" type="presParOf" srcId="{5518E297-0732-4762-9553-9AD6C45CB0C3}" destId="{6530CD3D-9BEB-407D-A3E9-1A5680170036}" srcOrd="1" destOrd="0" presId="urn:microsoft.com/office/officeart/2008/layout/SquareAccentList"/>
    <dgm:cxn modelId="{A7DA496C-8C7D-4C30-BFEB-8F848CD3E932}" type="presParOf" srcId="{5518E297-0732-4762-9553-9AD6C45CB0C3}" destId="{C48C3164-B6D3-4463-9A28-CD0C5E9231AD}" srcOrd="2" destOrd="0" presId="urn:microsoft.com/office/officeart/2008/layout/SquareAccentList"/>
    <dgm:cxn modelId="{3212325B-A97D-4474-AA83-777E2AB17151}" type="presParOf" srcId="{308ECB5E-AF91-434D-B45C-5708C8254001}" destId="{F97A438C-9C3B-4DCA-9074-A781A449DE49}" srcOrd="1" destOrd="0" presId="urn:microsoft.com/office/officeart/2008/layout/SquareAccentList"/>
    <dgm:cxn modelId="{BF37BCFD-C93D-439C-AD7E-555107020D2B}" type="presParOf" srcId="{F97A438C-9C3B-4DCA-9074-A781A449DE49}" destId="{7F916341-3CB7-4451-8F72-400439ABBCAC}" srcOrd="0" destOrd="0" presId="urn:microsoft.com/office/officeart/2008/layout/SquareAccentList"/>
    <dgm:cxn modelId="{964774C7-43D4-4E38-AEDE-784349FB9468}" type="presParOf" srcId="{7F916341-3CB7-4451-8F72-400439ABBCAC}" destId="{D8F7BB6F-AD87-4146-AA56-B3C2E40112E5}" srcOrd="0" destOrd="0" presId="urn:microsoft.com/office/officeart/2008/layout/SquareAccentList"/>
    <dgm:cxn modelId="{8CCEAF0B-8C66-4BA3-8EB6-37AE81FB8386}" type="presParOf" srcId="{7F916341-3CB7-4451-8F72-400439ABBCAC}" destId="{DE16A809-18DD-4E45-98BF-49CE48D04174}" srcOrd="1" destOrd="0" presId="urn:microsoft.com/office/officeart/2008/layout/SquareAccentList"/>
    <dgm:cxn modelId="{FF7A1F13-8A3B-45B2-A0D7-E15E6B7F0D22}" type="presParOf" srcId="{F97A438C-9C3B-4DCA-9074-A781A449DE49}" destId="{C9CCD579-6003-4658-98E1-0052A1214368}" srcOrd="1" destOrd="0" presId="urn:microsoft.com/office/officeart/2008/layout/SquareAccentList"/>
    <dgm:cxn modelId="{CE2E423B-D0C6-4A3A-AD83-A4734A4BA617}" type="presParOf" srcId="{C9CCD579-6003-4658-98E1-0052A1214368}" destId="{422A106A-E2FB-444A-AA2E-97A8EB828C96}" srcOrd="0" destOrd="0" presId="urn:microsoft.com/office/officeart/2008/layout/SquareAccentList"/>
    <dgm:cxn modelId="{F1391A37-669A-47F4-9893-7999F68AD841}" type="presParOf" srcId="{C9CCD579-6003-4658-98E1-0052A1214368}" destId="{08E3A57C-5E55-4E51-9BEC-9B683C24E3B3}" srcOrd="1" destOrd="0" presId="urn:microsoft.com/office/officeart/2008/layout/SquareAccentList"/>
    <dgm:cxn modelId="{980A2D7E-9678-4137-AF4A-3895AD2B5D1E}" type="presParOf" srcId="{F97A438C-9C3B-4DCA-9074-A781A449DE49}" destId="{136ABF21-C795-4604-8C09-E4FAF6ED052F}" srcOrd="2" destOrd="0" presId="urn:microsoft.com/office/officeart/2008/layout/SquareAccentList"/>
    <dgm:cxn modelId="{C18C7603-EC9B-46BD-BBAC-02F9077349C5}" type="presParOf" srcId="{136ABF21-C795-4604-8C09-E4FAF6ED052F}" destId="{41B8C9D4-A94A-43CF-B526-1B7C99BF5886}" srcOrd="0" destOrd="0" presId="urn:microsoft.com/office/officeart/2008/layout/SquareAccentList"/>
    <dgm:cxn modelId="{E51DD8DC-6FA7-478F-B78A-592E1235DE52}" type="presParOf" srcId="{136ABF21-C795-4604-8C09-E4FAF6ED052F}" destId="{9A535C85-E99B-4ACC-9E4A-F76080D1DE85}" srcOrd="1" destOrd="0" presId="urn:microsoft.com/office/officeart/2008/layout/SquareAccentList"/>
    <dgm:cxn modelId="{6166C1E2-A41F-423F-B24F-299E2B95020C}" type="presParOf" srcId="{471854C0-8693-4BD9-BA22-8D9A14744511}" destId="{16C16BC6-8FD5-47B9-BE2D-930CDF871D06}" srcOrd="1" destOrd="0" presId="urn:microsoft.com/office/officeart/2008/layout/SquareAccentList"/>
    <dgm:cxn modelId="{D025D9A6-7D05-4A13-B456-0246ADC7E22A}" type="presParOf" srcId="{16C16BC6-8FD5-47B9-BE2D-930CDF871D06}" destId="{88AD85ED-777C-4ACF-A78B-FF88A2E0CAB1}" srcOrd="0" destOrd="0" presId="urn:microsoft.com/office/officeart/2008/layout/SquareAccentList"/>
    <dgm:cxn modelId="{8EC3B919-6A87-4919-8DE8-458541FD4639}" type="presParOf" srcId="{88AD85ED-777C-4ACF-A78B-FF88A2E0CAB1}" destId="{255F611A-3180-41E5-8654-156B0C8F3159}" srcOrd="0" destOrd="0" presId="urn:microsoft.com/office/officeart/2008/layout/SquareAccentList"/>
    <dgm:cxn modelId="{3639FF4C-1069-4582-9391-D216052AE47F}" type="presParOf" srcId="{88AD85ED-777C-4ACF-A78B-FF88A2E0CAB1}" destId="{62DBA23F-FFCA-4F51-8757-F61285A79C8D}" srcOrd="1" destOrd="0" presId="urn:microsoft.com/office/officeart/2008/layout/SquareAccentList"/>
    <dgm:cxn modelId="{72205A88-AEC6-411A-BA5D-267DE3E5EC2B}" type="presParOf" srcId="{88AD85ED-777C-4ACF-A78B-FF88A2E0CAB1}" destId="{D9F4BD95-FC7C-404F-81CE-BC9D52B32F1A}" srcOrd="2" destOrd="0" presId="urn:microsoft.com/office/officeart/2008/layout/SquareAccentList"/>
    <dgm:cxn modelId="{34BA9BD0-BBF1-4E4B-B901-AB46A99770F6}" type="presParOf" srcId="{16C16BC6-8FD5-47B9-BE2D-930CDF871D06}" destId="{75A018E2-E007-4565-ABCA-C7B026F077C9}" srcOrd="1" destOrd="0" presId="urn:microsoft.com/office/officeart/2008/layout/SquareAccentList"/>
    <dgm:cxn modelId="{77ED3476-8340-487E-AB35-9A5505980681}" type="presParOf" srcId="{75A018E2-E007-4565-ABCA-C7B026F077C9}" destId="{868515E0-1E2F-4873-9193-8465EB7B5AE0}" srcOrd="0" destOrd="0" presId="urn:microsoft.com/office/officeart/2008/layout/SquareAccentList"/>
    <dgm:cxn modelId="{BDF85B8B-58F2-491F-BCB3-0DF7DDBA8DA1}" type="presParOf" srcId="{868515E0-1E2F-4873-9193-8465EB7B5AE0}" destId="{3A57B531-7046-417A-AD33-9B6334D673D2}" srcOrd="0" destOrd="0" presId="urn:microsoft.com/office/officeart/2008/layout/SquareAccentList"/>
    <dgm:cxn modelId="{0E38450F-8381-48A2-9C5D-45BA1327FE33}" type="presParOf" srcId="{868515E0-1E2F-4873-9193-8465EB7B5AE0}" destId="{1FC4B3CF-07A6-440E-8925-ECE9D2D3F797}" srcOrd="1" destOrd="0" presId="urn:microsoft.com/office/officeart/2008/layout/SquareAccentList"/>
    <dgm:cxn modelId="{A3101AA9-011B-44A5-BB94-BDA45F6A5855}" type="presParOf" srcId="{75A018E2-E007-4565-ABCA-C7B026F077C9}" destId="{2DEAAA58-FE4C-43C5-824F-BF95FF7EA2B6}" srcOrd="1" destOrd="0" presId="urn:microsoft.com/office/officeart/2008/layout/SquareAccentList"/>
    <dgm:cxn modelId="{52B6EF7A-CEBB-45F1-B57A-C2A18AC3257C}" type="presParOf" srcId="{2DEAAA58-FE4C-43C5-824F-BF95FF7EA2B6}" destId="{7009C919-F399-4454-9B25-7D64EC307BC7}" srcOrd="0" destOrd="0" presId="urn:microsoft.com/office/officeart/2008/layout/SquareAccentList"/>
    <dgm:cxn modelId="{B9A21351-BFC9-44F8-85D6-373BCA6D0BA9}" type="presParOf" srcId="{2DEAAA58-FE4C-43C5-824F-BF95FF7EA2B6}" destId="{A6EBB468-3178-478A-8472-02F8886BE69C}" srcOrd="1" destOrd="0" presId="urn:microsoft.com/office/officeart/2008/layout/SquareAccentList"/>
    <dgm:cxn modelId="{6B1DB7AC-FD3A-40EE-8954-5BB3323F1043}" type="presParOf" srcId="{75A018E2-E007-4565-ABCA-C7B026F077C9}" destId="{59F59237-B52E-4A52-9C22-81BC2C1E141E}" srcOrd="2" destOrd="0" presId="urn:microsoft.com/office/officeart/2008/layout/SquareAccentList"/>
    <dgm:cxn modelId="{370FED95-EE5C-4FA7-BAB0-2D342F590676}" type="presParOf" srcId="{59F59237-B52E-4A52-9C22-81BC2C1E141E}" destId="{79047AD5-AD5D-40A9-90DF-9EC3ED1E0835}" srcOrd="0" destOrd="0" presId="urn:microsoft.com/office/officeart/2008/layout/SquareAccentList"/>
    <dgm:cxn modelId="{F9496DBC-FCFC-47D4-A89F-83F9F6BBF065}" type="presParOf" srcId="{59F59237-B52E-4A52-9C22-81BC2C1E141E}" destId="{2CF9EFF0-1D8D-4851-936E-A05D87245615}" srcOrd="1" destOrd="0" presId="urn:microsoft.com/office/officeart/2008/layout/SquareAccentList"/>
    <dgm:cxn modelId="{03D82F58-34C3-46C3-8779-847503203B6F}" type="presParOf" srcId="{75A018E2-E007-4565-ABCA-C7B026F077C9}" destId="{67E13209-7820-4A49-A783-FA84B9369BF7}" srcOrd="3" destOrd="0" presId="urn:microsoft.com/office/officeart/2008/layout/SquareAccentList"/>
    <dgm:cxn modelId="{FF5D6891-BE49-4D69-B3FA-2B027C7353AB}" type="presParOf" srcId="{67E13209-7820-4A49-A783-FA84B9369BF7}" destId="{4F9A064E-35A3-40C6-A228-E2C2FC79020D}" srcOrd="0" destOrd="0" presId="urn:microsoft.com/office/officeart/2008/layout/SquareAccentList"/>
    <dgm:cxn modelId="{03D9817B-4C69-4A22-A979-B5413811B293}" type="presParOf" srcId="{67E13209-7820-4A49-A783-FA84B9369BF7}" destId="{64ACC7DF-2F40-41C2-99D6-8EFBFE5882B1}" srcOrd="1" destOrd="0" presId="urn:microsoft.com/office/officeart/2008/layout/SquareAccentList"/>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915E3B6-3890-43FD-87C2-97F9D7A1C895}">
      <dsp:nvSpPr>
        <dsp:cNvPr id="0" name=""/>
        <dsp:cNvSpPr/>
      </dsp:nvSpPr>
      <dsp:spPr>
        <a:xfrm>
          <a:off x="2438399" y="351427"/>
          <a:ext cx="1828812" cy="147205"/>
        </a:xfrm>
        <a:custGeom>
          <a:avLst/>
          <a:gdLst/>
          <a:ahLst/>
          <a:cxnLst/>
          <a:rect l="0" t="0" r="0" b="0"/>
          <a:pathLst>
            <a:path>
              <a:moveTo>
                <a:pt x="0" y="0"/>
              </a:moveTo>
              <a:lnTo>
                <a:pt x="0" y="73602"/>
              </a:lnTo>
              <a:lnTo>
                <a:pt x="1828812" y="73602"/>
              </a:lnTo>
              <a:lnTo>
                <a:pt x="1828812" y="147205"/>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E72FF5C-E0E7-4B64-AC0C-5E1C36195E76}">
      <dsp:nvSpPr>
        <dsp:cNvPr id="0" name=""/>
        <dsp:cNvSpPr/>
      </dsp:nvSpPr>
      <dsp:spPr>
        <a:xfrm>
          <a:off x="2438399" y="351427"/>
          <a:ext cx="774664" cy="147205"/>
        </a:xfrm>
        <a:custGeom>
          <a:avLst/>
          <a:gdLst/>
          <a:ahLst/>
          <a:cxnLst/>
          <a:rect l="0" t="0" r="0" b="0"/>
          <a:pathLst>
            <a:path>
              <a:moveTo>
                <a:pt x="0" y="0"/>
              </a:moveTo>
              <a:lnTo>
                <a:pt x="0" y="73602"/>
              </a:lnTo>
              <a:lnTo>
                <a:pt x="774664" y="73602"/>
              </a:lnTo>
              <a:lnTo>
                <a:pt x="774664" y="147205"/>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F37ECB1-83CF-4C5F-9D86-0312875ADE36}">
      <dsp:nvSpPr>
        <dsp:cNvPr id="0" name=""/>
        <dsp:cNvSpPr/>
      </dsp:nvSpPr>
      <dsp:spPr>
        <a:xfrm>
          <a:off x="2232437" y="351427"/>
          <a:ext cx="205962" cy="147205"/>
        </a:xfrm>
        <a:custGeom>
          <a:avLst/>
          <a:gdLst/>
          <a:ahLst/>
          <a:cxnLst/>
          <a:rect l="0" t="0" r="0" b="0"/>
          <a:pathLst>
            <a:path>
              <a:moveTo>
                <a:pt x="205962" y="0"/>
              </a:moveTo>
              <a:lnTo>
                <a:pt x="205962" y="73602"/>
              </a:lnTo>
              <a:lnTo>
                <a:pt x="0" y="73602"/>
              </a:lnTo>
              <a:lnTo>
                <a:pt x="0" y="147205"/>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CD56248-6F7F-44E0-9CAF-9E98BCA5EAE6}">
      <dsp:nvSpPr>
        <dsp:cNvPr id="0" name=""/>
        <dsp:cNvSpPr/>
      </dsp:nvSpPr>
      <dsp:spPr>
        <a:xfrm>
          <a:off x="1384251" y="351427"/>
          <a:ext cx="1054148" cy="147205"/>
        </a:xfrm>
        <a:custGeom>
          <a:avLst/>
          <a:gdLst/>
          <a:ahLst/>
          <a:cxnLst/>
          <a:rect l="0" t="0" r="0" b="0"/>
          <a:pathLst>
            <a:path>
              <a:moveTo>
                <a:pt x="1054148" y="0"/>
              </a:moveTo>
              <a:lnTo>
                <a:pt x="1054148" y="73602"/>
              </a:lnTo>
              <a:lnTo>
                <a:pt x="0" y="73602"/>
              </a:lnTo>
              <a:lnTo>
                <a:pt x="0" y="147205"/>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2018979-90FD-41D7-B4A4-C240E17EA4E5}">
      <dsp:nvSpPr>
        <dsp:cNvPr id="0" name=""/>
        <dsp:cNvSpPr/>
      </dsp:nvSpPr>
      <dsp:spPr>
        <a:xfrm>
          <a:off x="255672" y="849123"/>
          <a:ext cx="105147" cy="1317843"/>
        </a:xfrm>
        <a:custGeom>
          <a:avLst/>
          <a:gdLst/>
          <a:ahLst/>
          <a:cxnLst/>
          <a:rect l="0" t="0" r="0" b="0"/>
          <a:pathLst>
            <a:path>
              <a:moveTo>
                <a:pt x="0" y="0"/>
              </a:moveTo>
              <a:lnTo>
                <a:pt x="0" y="1317843"/>
              </a:lnTo>
              <a:lnTo>
                <a:pt x="105147" y="1317843"/>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7094D0C-4E82-4125-99BF-B15F9B105E6D}">
      <dsp:nvSpPr>
        <dsp:cNvPr id="0" name=""/>
        <dsp:cNvSpPr/>
      </dsp:nvSpPr>
      <dsp:spPr>
        <a:xfrm>
          <a:off x="255672" y="849123"/>
          <a:ext cx="105147" cy="820147"/>
        </a:xfrm>
        <a:custGeom>
          <a:avLst/>
          <a:gdLst/>
          <a:ahLst/>
          <a:cxnLst/>
          <a:rect l="0" t="0" r="0" b="0"/>
          <a:pathLst>
            <a:path>
              <a:moveTo>
                <a:pt x="0" y="0"/>
              </a:moveTo>
              <a:lnTo>
                <a:pt x="0" y="820147"/>
              </a:lnTo>
              <a:lnTo>
                <a:pt x="105147" y="820147"/>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1E5A2CE-6442-4F0C-AA8C-115154D23040}">
      <dsp:nvSpPr>
        <dsp:cNvPr id="0" name=""/>
        <dsp:cNvSpPr/>
      </dsp:nvSpPr>
      <dsp:spPr>
        <a:xfrm>
          <a:off x="255672" y="849123"/>
          <a:ext cx="105147" cy="322451"/>
        </a:xfrm>
        <a:custGeom>
          <a:avLst/>
          <a:gdLst/>
          <a:ahLst/>
          <a:cxnLst/>
          <a:rect l="0" t="0" r="0" b="0"/>
          <a:pathLst>
            <a:path>
              <a:moveTo>
                <a:pt x="0" y="0"/>
              </a:moveTo>
              <a:lnTo>
                <a:pt x="0" y="322451"/>
              </a:lnTo>
              <a:lnTo>
                <a:pt x="105147" y="32245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E52AF24-7947-4D47-A820-1AAA5B1692FC}">
      <dsp:nvSpPr>
        <dsp:cNvPr id="0" name=""/>
        <dsp:cNvSpPr/>
      </dsp:nvSpPr>
      <dsp:spPr>
        <a:xfrm>
          <a:off x="536065" y="351427"/>
          <a:ext cx="1902334" cy="147205"/>
        </a:xfrm>
        <a:custGeom>
          <a:avLst/>
          <a:gdLst/>
          <a:ahLst/>
          <a:cxnLst/>
          <a:rect l="0" t="0" r="0" b="0"/>
          <a:pathLst>
            <a:path>
              <a:moveTo>
                <a:pt x="1902334" y="0"/>
              </a:moveTo>
              <a:lnTo>
                <a:pt x="1902334" y="73602"/>
              </a:lnTo>
              <a:lnTo>
                <a:pt x="0" y="73602"/>
              </a:lnTo>
              <a:lnTo>
                <a:pt x="0" y="147205"/>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004CD9C-A582-4C21-9EE7-29F073663624}">
      <dsp:nvSpPr>
        <dsp:cNvPr id="0" name=""/>
        <dsp:cNvSpPr/>
      </dsp:nvSpPr>
      <dsp:spPr>
        <a:xfrm>
          <a:off x="1779327" y="937"/>
          <a:ext cx="1318144" cy="350490"/>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t>长治市农业合作化时期</a:t>
          </a:r>
        </a:p>
      </dsp:txBody>
      <dsp:txXfrm>
        <a:off x="1779327" y="937"/>
        <a:ext cx="1318144" cy="350490"/>
      </dsp:txXfrm>
    </dsp:sp>
    <dsp:sp modelId="{4738AA8E-0C1C-4402-BDBB-DEB933376908}">
      <dsp:nvSpPr>
        <dsp:cNvPr id="0" name=""/>
        <dsp:cNvSpPr/>
      </dsp:nvSpPr>
      <dsp:spPr>
        <a:xfrm>
          <a:off x="185574" y="498633"/>
          <a:ext cx="700980" cy="350490"/>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t>互助组时期</a:t>
          </a:r>
        </a:p>
      </dsp:txBody>
      <dsp:txXfrm>
        <a:off x="185574" y="498633"/>
        <a:ext cx="700980" cy="350490"/>
      </dsp:txXfrm>
    </dsp:sp>
    <dsp:sp modelId="{3F584B30-F25A-4D96-B9EC-A00D8E099BA3}">
      <dsp:nvSpPr>
        <dsp:cNvPr id="0" name=""/>
        <dsp:cNvSpPr/>
      </dsp:nvSpPr>
      <dsp:spPr>
        <a:xfrm>
          <a:off x="360820" y="996329"/>
          <a:ext cx="2801517" cy="350490"/>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t>抗日战争时期的农民劳动互助</a:t>
          </a:r>
        </a:p>
      </dsp:txBody>
      <dsp:txXfrm>
        <a:off x="360820" y="996329"/>
        <a:ext cx="2801517" cy="350490"/>
      </dsp:txXfrm>
    </dsp:sp>
    <dsp:sp modelId="{9C06B19E-849D-444E-8CE0-80E78440E99F}">
      <dsp:nvSpPr>
        <dsp:cNvPr id="0" name=""/>
        <dsp:cNvSpPr/>
      </dsp:nvSpPr>
      <dsp:spPr>
        <a:xfrm>
          <a:off x="360820" y="1494026"/>
          <a:ext cx="2809761" cy="350490"/>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t>解放战争时期的农民劳动互助</a:t>
          </a:r>
        </a:p>
      </dsp:txBody>
      <dsp:txXfrm>
        <a:off x="360820" y="1494026"/>
        <a:ext cx="2809761" cy="350490"/>
      </dsp:txXfrm>
    </dsp:sp>
    <dsp:sp modelId="{E5D83D47-5F7E-4C5F-B535-629B36721A91}">
      <dsp:nvSpPr>
        <dsp:cNvPr id="0" name=""/>
        <dsp:cNvSpPr/>
      </dsp:nvSpPr>
      <dsp:spPr>
        <a:xfrm>
          <a:off x="360820" y="1991722"/>
          <a:ext cx="2805029" cy="350490"/>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t>建国初期的农民劳动互助</a:t>
          </a:r>
        </a:p>
      </dsp:txBody>
      <dsp:txXfrm>
        <a:off x="360820" y="1991722"/>
        <a:ext cx="2805029" cy="350490"/>
      </dsp:txXfrm>
    </dsp:sp>
    <dsp:sp modelId="{4C0D36E3-D660-451F-B8BA-8BEC54E82B23}">
      <dsp:nvSpPr>
        <dsp:cNvPr id="0" name=""/>
        <dsp:cNvSpPr/>
      </dsp:nvSpPr>
      <dsp:spPr>
        <a:xfrm>
          <a:off x="1033761" y="498633"/>
          <a:ext cx="700980" cy="350490"/>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t>初级社时期</a:t>
          </a:r>
        </a:p>
      </dsp:txBody>
      <dsp:txXfrm>
        <a:off x="1033761" y="498633"/>
        <a:ext cx="700980" cy="350490"/>
      </dsp:txXfrm>
    </dsp:sp>
    <dsp:sp modelId="{32197B31-9B0D-4CD8-9052-36E411B9C312}">
      <dsp:nvSpPr>
        <dsp:cNvPr id="0" name=""/>
        <dsp:cNvSpPr/>
      </dsp:nvSpPr>
      <dsp:spPr>
        <a:xfrm>
          <a:off x="1881947" y="498633"/>
          <a:ext cx="700980" cy="350490"/>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t>高级社时期</a:t>
          </a:r>
        </a:p>
      </dsp:txBody>
      <dsp:txXfrm>
        <a:off x="1881947" y="498633"/>
        <a:ext cx="700980" cy="350490"/>
      </dsp:txXfrm>
    </dsp:sp>
    <dsp:sp modelId="{20BEA221-78E5-4CEA-A40B-6276E4D65FDC}">
      <dsp:nvSpPr>
        <dsp:cNvPr id="0" name=""/>
        <dsp:cNvSpPr/>
      </dsp:nvSpPr>
      <dsp:spPr>
        <a:xfrm>
          <a:off x="2730134" y="498633"/>
          <a:ext cx="965859" cy="350490"/>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t>人民公社时期</a:t>
          </a:r>
        </a:p>
      </dsp:txBody>
      <dsp:txXfrm>
        <a:off x="2730134" y="498633"/>
        <a:ext cx="965859" cy="350490"/>
      </dsp:txXfrm>
    </dsp:sp>
    <dsp:sp modelId="{72BCD0D9-045F-48A7-93F1-33BFBC081E09}">
      <dsp:nvSpPr>
        <dsp:cNvPr id="0" name=""/>
        <dsp:cNvSpPr/>
      </dsp:nvSpPr>
      <dsp:spPr>
        <a:xfrm>
          <a:off x="3843199" y="498633"/>
          <a:ext cx="848025" cy="350490"/>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t>农业改革时期</a:t>
          </a:r>
        </a:p>
      </dsp:txBody>
      <dsp:txXfrm>
        <a:off x="3843199" y="498633"/>
        <a:ext cx="848025" cy="350490"/>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AF20323-EC60-4EA4-8B93-EE734E0FE4C9}">
      <dsp:nvSpPr>
        <dsp:cNvPr id="0" name=""/>
        <dsp:cNvSpPr/>
      </dsp:nvSpPr>
      <dsp:spPr>
        <a:xfrm>
          <a:off x="2704" y="428565"/>
          <a:ext cx="2027812" cy="238566"/>
        </a:xfrm>
        <a:prstGeom prst="rect">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6530CD3D-9BEB-407D-A3E9-1A5680170036}">
      <dsp:nvSpPr>
        <dsp:cNvPr id="0" name=""/>
        <dsp:cNvSpPr/>
      </dsp:nvSpPr>
      <dsp:spPr>
        <a:xfrm>
          <a:off x="2704" y="518160"/>
          <a:ext cx="148970" cy="148970"/>
        </a:xfrm>
        <a:prstGeom prst="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C48C3164-B6D3-4463-9A28-CD0C5E9231AD}">
      <dsp:nvSpPr>
        <dsp:cNvPr id="0" name=""/>
        <dsp:cNvSpPr/>
      </dsp:nvSpPr>
      <dsp:spPr>
        <a:xfrm>
          <a:off x="2704" y="0"/>
          <a:ext cx="2027812" cy="42856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3815" tIns="29210" rIns="43815" bIns="29210" numCol="1" spcCol="1270" anchor="ctr" anchorCtr="0">
          <a:noAutofit/>
        </a:bodyPr>
        <a:lstStyle/>
        <a:p>
          <a:pPr lvl="0" algn="l" defTabSz="1022350">
            <a:lnSpc>
              <a:spcPct val="90000"/>
            </a:lnSpc>
            <a:spcBef>
              <a:spcPct val="0"/>
            </a:spcBef>
            <a:spcAft>
              <a:spcPct val="35000"/>
            </a:spcAft>
          </a:pPr>
          <a:r>
            <a:rPr lang="zh-CN" altLang="en-US" sz="2300" kern="1200"/>
            <a:t>工队</a:t>
          </a:r>
        </a:p>
      </dsp:txBody>
      <dsp:txXfrm>
        <a:off x="2704" y="0"/>
        <a:ext cx="2027812" cy="428565"/>
      </dsp:txXfrm>
    </dsp:sp>
    <dsp:sp modelId="{D8F7BB6F-AD87-4146-AA56-B3C2E40112E5}">
      <dsp:nvSpPr>
        <dsp:cNvPr id="0" name=""/>
        <dsp:cNvSpPr/>
      </dsp:nvSpPr>
      <dsp:spPr>
        <a:xfrm>
          <a:off x="2704" y="865406"/>
          <a:ext cx="148966" cy="148966"/>
        </a:xfrm>
        <a:prstGeom prst="rect">
          <a:avLst/>
        </a:prstGeom>
        <a:solidFill>
          <a:schemeClr val="l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DE16A809-18DD-4E45-98BF-49CE48D04174}">
      <dsp:nvSpPr>
        <dsp:cNvPr id="0" name=""/>
        <dsp:cNvSpPr/>
      </dsp:nvSpPr>
      <dsp:spPr>
        <a:xfrm>
          <a:off x="144651" y="766268"/>
          <a:ext cx="1885865" cy="347241"/>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64008" tIns="64008" rIns="64008" bIns="64008" numCol="1" spcCol="1270" anchor="ctr" anchorCtr="0">
          <a:noAutofit/>
        </a:bodyPr>
        <a:lstStyle/>
        <a:p>
          <a:pPr lvl="0" algn="l" defTabSz="400050">
            <a:lnSpc>
              <a:spcPct val="90000"/>
            </a:lnSpc>
            <a:spcBef>
              <a:spcPct val="0"/>
            </a:spcBef>
            <a:spcAft>
              <a:spcPct val="35000"/>
            </a:spcAft>
          </a:pPr>
          <a:r>
            <a:rPr lang="zh-CN" altLang="en-US" sz="900" kern="1200"/>
            <a:t>一个人发起</a:t>
          </a:r>
        </a:p>
      </dsp:txBody>
      <dsp:txXfrm>
        <a:off x="144651" y="766268"/>
        <a:ext cx="1885865" cy="347241"/>
      </dsp:txXfrm>
    </dsp:sp>
    <dsp:sp modelId="{422A106A-E2FB-444A-AA2E-97A8EB828C96}">
      <dsp:nvSpPr>
        <dsp:cNvPr id="0" name=""/>
        <dsp:cNvSpPr/>
      </dsp:nvSpPr>
      <dsp:spPr>
        <a:xfrm>
          <a:off x="2704" y="1212648"/>
          <a:ext cx="148966" cy="148966"/>
        </a:xfrm>
        <a:prstGeom prst="rect">
          <a:avLst/>
        </a:prstGeom>
        <a:solidFill>
          <a:schemeClr val="l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08E3A57C-5E55-4E51-9BEC-9B683C24E3B3}">
      <dsp:nvSpPr>
        <dsp:cNvPr id="0" name=""/>
        <dsp:cNvSpPr/>
      </dsp:nvSpPr>
      <dsp:spPr>
        <a:xfrm>
          <a:off x="144651" y="1113510"/>
          <a:ext cx="1885865" cy="347241"/>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64008" tIns="64008" rIns="64008" bIns="64008" numCol="1" spcCol="1270" anchor="ctr" anchorCtr="0">
          <a:noAutofit/>
        </a:bodyPr>
        <a:lstStyle/>
        <a:p>
          <a:pPr lvl="0" algn="l" defTabSz="400050">
            <a:lnSpc>
              <a:spcPct val="90000"/>
            </a:lnSpc>
            <a:spcBef>
              <a:spcPct val="0"/>
            </a:spcBef>
            <a:spcAft>
              <a:spcPct val="35000"/>
            </a:spcAft>
          </a:pPr>
          <a:r>
            <a:rPr lang="zh-CN" altLang="en-US" sz="900" kern="1200"/>
            <a:t>开荒有经验的人</a:t>
          </a:r>
        </a:p>
      </dsp:txBody>
      <dsp:txXfrm>
        <a:off x="144651" y="1113510"/>
        <a:ext cx="1885865" cy="347241"/>
      </dsp:txXfrm>
    </dsp:sp>
    <dsp:sp modelId="{41B8C9D4-A94A-43CF-B526-1B7C99BF5886}">
      <dsp:nvSpPr>
        <dsp:cNvPr id="0" name=""/>
        <dsp:cNvSpPr/>
      </dsp:nvSpPr>
      <dsp:spPr>
        <a:xfrm>
          <a:off x="2704" y="1559890"/>
          <a:ext cx="148966" cy="148966"/>
        </a:xfrm>
        <a:prstGeom prst="rect">
          <a:avLst/>
        </a:prstGeom>
        <a:solidFill>
          <a:schemeClr val="l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9A535C85-E99B-4ACC-9E4A-F76080D1DE85}">
      <dsp:nvSpPr>
        <dsp:cNvPr id="0" name=""/>
        <dsp:cNvSpPr/>
      </dsp:nvSpPr>
      <dsp:spPr>
        <a:xfrm>
          <a:off x="144651" y="1460752"/>
          <a:ext cx="1885865" cy="347241"/>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64008" tIns="64008" rIns="64008" bIns="64008" numCol="1" spcCol="1270" anchor="ctr" anchorCtr="0">
          <a:noAutofit/>
        </a:bodyPr>
        <a:lstStyle/>
        <a:p>
          <a:pPr lvl="0" algn="l" defTabSz="400050">
            <a:lnSpc>
              <a:spcPct val="90000"/>
            </a:lnSpc>
            <a:spcBef>
              <a:spcPct val="0"/>
            </a:spcBef>
            <a:spcAft>
              <a:spcPct val="35000"/>
            </a:spcAft>
          </a:pPr>
          <a:r>
            <a:rPr lang="zh-CN" altLang="en-US" sz="900" kern="1200"/>
            <a:t>“贫”自己开不起荒的人</a:t>
          </a:r>
        </a:p>
      </dsp:txBody>
      <dsp:txXfrm>
        <a:off x="144651" y="1460752"/>
        <a:ext cx="1885865" cy="347241"/>
      </dsp:txXfrm>
    </dsp:sp>
    <dsp:sp modelId="{255F611A-3180-41E5-8654-156B0C8F3159}">
      <dsp:nvSpPr>
        <dsp:cNvPr id="0" name=""/>
        <dsp:cNvSpPr/>
      </dsp:nvSpPr>
      <dsp:spPr>
        <a:xfrm>
          <a:off x="2131907" y="428565"/>
          <a:ext cx="2027812" cy="238566"/>
        </a:xfrm>
        <a:prstGeom prst="rect">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62DBA23F-FFCA-4F51-8757-F61285A79C8D}">
      <dsp:nvSpPr>
        <dsp:cNvPr id="0" name=""/>
        <dsp:cNvSpPr/>
      </dsp:nvSpPr>
      <dsp:spPr>
        <a:xfrm>
          <a:off x="2131907" y="518160"/>
          <a:ext cx="148970" cy="148970"/>
        </a:xfrm>
        <a:prstGeom prst="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D9F4BD95-FC7C-404F-81CE-BC9D52B32F1A}">
      <dsp:nvSpPr>
        <dsp:cNvPr id="0" name=""/>
        <dsp:cNvSpPr/>
      </dsp:nvSpPr>
      <dsp:spPr>
        <a:xfrm>
          <a:off x="2131907" y="0"/>
          <a:ext cx="2027812" cy="42856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3815" tIns="29210" rIns="43815" bIns="29210" numCol="1" spcCol="1270" anchor="ctr" anchorCtr="0">
          <a:noAutofit/>
        </a:bodyPr>
        <a:lstStyle/>
        <a:p>
          <a:pPr lvl="0" algn="l" defTabSz="1022350">
            <a:lnSpc>
              <a:spcPct val="90000"/>
            </a:lnSpc>
            <a:spcBef>
              <a:spcPct val="0"/>
            </a:spcBef>
            <a:spcAft>
              <a:spcPct val="35000"/>
            </a:spcAft>
          </a:pPr>
          <a:r>
            <a:rPr lang="zh-CN" altLang="en-US" sz="2300" kern="1200"/>
            <a:t>工合</a:t>
          </a:r>
        </a:p>
      </dsp:txBody>
      <dsp:txXfrm>
        <a:off x="2131907" y="0"/>
        <a:ext cx="2027812" cy="428565"/>
      </dsp:txXfrm>
    </dsp:sp>
    <dsp:sp modelId="{3A57B531-7046-417A-AD33-9B6334D673D2}">
      <dsp:nvSpPr>
        <dsp:cNvPr id="0" name=""/>
        <dsp:cNvSpPr/>
      </dsp:nvSpPr>
      <dsp:spPr>
        <a:xfrm>
          <a:off x="2131907" y="865406"/>
          <a:ext cx="148966" cy="148966"/>
        </a:xfrm>
        <a:prstGeom prst="rect">
          <a:avLst/>
        </a:prstGeom>
        <a:solidFill>
          <a:schemeClr val="l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1FC4B3CF-07A6-440E-8925-ECE9D2D3F797}">
      <dsp:nvSpPr>
        <dsp:cNvPr id="0" name=""/>
        <dsp:cNvSpPr/>
      </dsp:nvSpPr>
      <dsp:spPr>
        <a:xfrm>
          <a:off x="2273854" y="766268"/>
          <a:ext cx="1885865" cy="347241"/>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64008" tIns="64008" rIns="64008" bIns="64008" numCol="1" spcCol="1270" anchor="ctr" anchorCtr="0">
          <a:noAutofit/>
        </a:bodyPr>
        <a:lstStyle/>
        <a:p>
          <a:pPr lvl="0" algn="l" defTabSz="400050">
            <a:lnSpc>
              <a:spcPct val="90000"/>
            </a:lnSpc>
            <a:spcBef>
              <a:spcPct val="0"/>
            </a:spcBef>
            <a:spcAft>
              <a:spcPct val="35000"/>
            </a:spcAft>
          </a:pPr>
          <a:r>
            <a:rPr lang="zh-CN" altLang="en-US" sz="900" kern="1200"/>
            <a:t>十至十五人</a:t>
          </a:r>
        </a:p>
      </dsp:txBody>
      <dsp:txXfrm>
        <a:off x="2273854" y="766268"/>
        <a:ext cx="1885865" cy="347241"/>
      </dsp:txXfrm>
    </dsp:sp>
    <dsp:sp modelId="{7009C919-F399-4454-9B25-7D64EC307BC7}">
      <dsp:nvSpPr>
        <dsp:cNvPr id="0" name=""/>
        <dsp:cNvSpPr/>
      </dsp:nvSpPr>
      <dsp:spPr>
        <a:xfrm>
          <a:off x="2131907" y="1212648"/>
          <a:ext cx="148966" cy="148966"/>
        </a:xfrm>
        <a:prstGeom prst="rect">
          <a:avLst/>
        </a:prstGeom>
        <a:solidFill>
          <a:schemeClr val="l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A6EBB468-3178-478A-8472-02F8886BE69C}">
      <dsp:nvSpPr>
        <dsp:cNvPr id="0" name=""/>
        <dsp:cNvSpPr/>
      </dsp:nvSpPr>
      <dsp:spPr>
        <a:xfrm>
          <a:off x="2273854" y="1113510"/>
          <a:ext cx="1885865" cy="347241"/>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64008" tIns="64008" rIns="64008" bIns="64008" numCol="1" spcCol="1270" anchor="ctr" anchorCtr="0">
          <a:noAutofit/>
        </a:bodyPr>
        <a:lstStyle/>
        <a:p>
          <a:pPr lvl="0" algn="l" defTabSz="400050">
            <a:lnSpc>
              <a:spcPct val="90000"/>
            </a:lnSpc>
            <a:spcBef>
              <a:spcPct val="0"/>
            </a:spcBef>
            <a:spcAft>
              <a:spcPct val="35000"/>
            </a:spcAft>
          </a:pPr>
          <a:r>
            <a:rPr lang="zh-CN" altLang="en-US" sz="900" kern="1200"/>
            <a:t>有“工头”和“记账”</a:t>
          </a:r>
        </a:p>
      </dsp:txBody>
      <dsp:txXfrm>
        <a:off x="2273854" y="1113510"/>
        <a:ext cx="1885865" cy="347241"/>
      </dsp:txXfrm>
    </dsp:sp>
    <dsp:sp modelId="{79047AD5-AD5D-40A9-90DF-9EC3ED1E0835}">
      <dsp:nvSpPr>
        <dsp:cNvPr id="0" name=""/>
        <dsp:cNvSpPr/>
      </dsp:nvSpPr>
      <dsp:spPr>
        <a:xfrm>
          <a:off x="2131907" y="1559890"/>
          <a:ext cx="148966" cy="148966"/>
        </a:xfrm>
        <a:prstGeom prst="rect">
          <a:avLst/>
        </a:prstGeom>
        <a:solidFill>
          <a:schemeClr val="l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2CF9EFF0-1D8D-4851-936E-A05D87245615}">
      <dsp:nvSpPr>
        <dsp:cNvPr id="0" name=""/>
        <dsp:cNvSpPr/>
      </dsp:nvSpPr>
      <dsp:spPr>
        <a:xfrm>
          <a:off x="2273854" y="1460752"/>
          <a:ext cx="1885865" cy="347241"/>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64008" tIns="64008" rIns="64008" bIns="64008" numCol="1" spcCol="1270" anchor="ctr" anchorCtr="0">
          <a:noAutofit/>
        </a:bodyPr>
        <a:lstStyle/>
        <a:p>
          <a:pPr lvl="0" algn="l" defTabSz="400050">
            <a:lnSpc>
              <a:spcPct val="90000"/>
            </a:lnSpc>
            <a:spcBef>
              <a:spcPct val="0"/>
            </a:spcBef>
            <a:spcAft>
              <a:spcPct val="35000"/>
            </a:spcAft>
          </a:pPr>
          <a:r>
            <a:rPr lang="zh-CN" altLang="en-US" sz="900" kern="1200"/>
            <a:t>“八工九平分”一份报酬给工头</a:t>
          </a:r>
        </a:p>
      </dsp:txBody>
      <dsp:txXfrm>
        <a:off x="2273854" y="1460752"/>
        <a:ext cx="1885865" cy="347241"/>
      </dsp:txXfrm>
    </dsp:sp>
    <dsp:sp modelId="{4F9A064E-35A3-40C6-A228-E2C2FC79020D}">
      <dsp:nvSpPr>
        <dsp:cNvPr id="0" name=""/>
        <dsp:cNvSpPr/>
      </dsp:nvSpPr>
      <dsp:spPr>
        <a:xfrm>
          <a:off x="2131907" y="1907132"/>
          <a:ext cx="148966" cy="148966"/>
        </a:xfrm>
        <a:prstGeom prst="rect">
          <a:avLst/>
        </a:prstGeom>
        <a:solidFill>
          <a:schemeClr val="l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64ACC7DF-2F40-41C2-99D6-8EFBFE5882B1}">
      <dsp:nvSpPr>
        <dsp:cNvPr id="0" name=""/>
        <dsp:cNvSpPr/>
      </dsp:nvSpPr>
      <dsp:spPr>
        <a:xfrm>
          <a:off x="2273854" y="1807994"/>
          <a:ext cx="1885865" cy="347241"/>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64008" tIns="64008" rIns="64008" bIns="64008" numCol="1" spcCol="1270" anchor="ctr" anchorCtr="0">
          <a:noAutofit/>
        </a:bodyPr>
        <a:lstStyle/>
        <a:p>
          <a:pPr lvl="0" algn="l" defTabSz="400050">
            <a:lnSpc>
              <a:spcPct val="90000"/>
            </a:lnSpc>
            <a:spcBef>
              <a:spcPct val="0"/>
            </a:spcBef>
            <a:spcAft>
              <a:spcPct val="35000"/>
            </a:spcAft>
          </a:pPr>
          <a:r>
            <a:rPr lang="zh-CN" altLang="en-US" sz="900" kern="1200"/>
            <a:t>参加者都是青壮年，老年人吃不消</a:t>
          </a:r>
        </a:p>
      </dsp:txBody>
      <dsp:txXfrm>
        <a:off x="2273854" y="1807994"/>
        <a:ext cx="1885865" cy="347241"/>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8/layout/SquareAccentList">
  <dgm:title val=""/>
  <dgm:desc val=""/>
  <dgm:catLst>
    <dgm:cat type="list" pri="5500"/>
  </dgm:catLst>
  <dgm:sampData>
    <dgm:dataModel>
      <dgm:ptLst>
        <dgm:pt modelId="0" type="doc"/>
        <dgm:pt modelId="10">
          <dgm:prSet phldr="1"/>
        </dgm:pt>
        <dgm:pt modelId="11">
          <dgm:prSet phldr="1"/>
        </dgm:pt>
        <dgm:pt modelId="12">
          <dgm:prSet phldr="1"/>
        </dgm:pt>
        <dgm:pt modelId="13">
          <dgm:prSet phldr="1"/>
        </dgm:pt>
        <dgm:pt modelId="20">
          <dgm:prSet phldr="1"/>
        </dgm:pt>
        <dgm:pt modelId="21">
          <dgm:prSet phldr="1"/>
        </dgm:pt>
        <dgm:pt modelId="22">
          <dgm:prSet phldr="1"/>
        </dgm:pt>
        <dgm:pt modelId="23">
          <dgm:prSet phldr="1"/>
        </dgm:pt>
      </dgm:ptLst>
      <dgm:cxnLst>
        <dgm:cxn modelId="1" srcId="0" destId="10" srcOrd="0" destOrd="0"/>
        <dgm:cxn modelId="2" srcId="10" destId="11" srcOrd="0" destOrd="0"/>
        <dgm:cxn modelId="3" srcId="10" destId="12" srcOrd="1" destOrd="0"/>
        <dgm:cxn modelId="4" srcId="10" destId="13" srcOrd="2" destOrd="0"/>
        <dgm:cxn modelId="5" srcId="0" destId="20" srcOrd="0" destOrd="0"/>
        <dgm:cxn modelId="6" srcId="20" destId="21" srcOrd="0" destOrd="0"/>
        <dgm:cxn modelId="7" srcId="20" destId="22" srcOrd="1" destOrd="0"/>
        <dgm:cxn modelId="8" srcId="20" destId="23" srcOrd="2" destOrd="0"/>
      </dgm:cxnLst>
      <dgm:bg/>
      <dgm:whole/>
    </dgm:dataModel>
  </dgm:sampData>
  <dgm:styleData>
    <dgm:dataModel>
      <dgm:ptLst>
        <dgm:pt modelId="0" type="doc"/>
        <dgm:pt modelId="10">
          <dgm:prSet phldr="1"/>
        </dgm:pt>
        <dgm:pt modelId="11">
          <dgm:prSet phldr="1"/>
        </dgm:pt>
        <dgm:pt modelId="12">
          <dgm:prSet phldr="1"/>
        </dgm:pt>
        <dgm:pt modelId="13">
          <dgm:prSet phldr="1"/>
        </dgm:pt>
        <dgm:pt modelId="20">
          <dgm:prSet phldr="1"/>
        </dgm:pt>
        <dgm:pt modelId="21">
          <dgm:prSet phldr="1"/>
        </dgm:pt>
        <dgm:pt modelId="22">
          <dgm:prSet phldr="1"/>
        </dgm:pt>
        <dgm:pt modelId="23">
          <dgm:prSet phldr="1"/>
        </dgm:pt>
      </dgm:ptLst>
      <dgm:cxnLst>
        <dgm:cxn modelId="1" srcId="0" destId="10" srcOrd="0" destOrd="0"/>
        <dgm:cxn modelId="2" srcId="10" destId="11" srcOrd="0" destOrd="0"/>
        <dgm:cxn modelId="3" srcId="10" destId="12" srcOrd="1" destOrd="0"/>
        <dgm:cxn modelId="4" srcId="10" destId="13" srcOrd="2" destOrd="0"/>
        <dgm:cxn modelId="5" srcId="0" destId="20" srcOrd="0" destOrd="0"/>
        <dgm:cxn modelId="6" srcId="20" destId="21" srcOrd="0" destOrd="0"/>
        <dgm:cxn modelId="7" srcId="20" destId="22" srcOrd="1" destOrd="0"/>
        <dgm:cxn modelId="8" srcId="20" destId="23" srcOrd="2" destOrd="0"/>
      </dgm:cxnLst>
      <dgm:bg/>
      <dgm:whole/>
    </dgm:dataModel>
  </dgm:styleData>
  <dgm:clrData>
    <dgm:dataModel>
      <dgm:ptLst>
        <dgm:pt modelId="0" type="doc"/>
        <dgm:pt modelId="10">
          <dgm:prSet phldr="1"/>
        </dgm:pt>
        <dgm:pt modelId="11">
          <dgm:prSet phldr="1"/>
        </dgm:pt>
        <dgm:pt modelId="12">
          <dgm:prSet phldr="1"/>
        </dgm:pt>
        <dgm:pt modelId="13">
          <dgm:prSet phldr="1"/>
        </dgm:pt>
        <dgm:pt modelId="20">
          <dgm:prSet phldr="1"/>
        </dgm:pt>
        <dgm:pt modelId="21">
          <dgm:prSet phldr="1"/>
        </dgm:pt>
        <dgm:pt modelId="22">
          <dgm:prSet phldr="1"/>
        </dgm:pt>
        <dgm:pt modelId="23">
          <dgm:prSet phldr="1"/>
        </dgm:pt>
      </dgm:ptLst>
      <dgm:cxnLst>
        <dgm:cxn modelId="1" srcId="0" destId="10" srcOrd="0" destOrd="0"/>
        <dgm:cxn modelId="2" srcId="10" destId="11" srcOrd="0" destOrd="0"/>
        <dgm:cxn modelId="3" srcId="10" destId="12" srcOrd="1" destOrd="0"/>
        <dgm:cxn modelId="4" srcId="10" destId="13" srcOrd="2" destOrd="0"/>
        <dgm:cxn modelId="5" srcId="0" destId="20" srcOrd="0" destOrd="0"/>
        <dgm:cxn modelId="6" srcId="20" destId="21" srcOrd="0" destOrd="0"/>
        <dgm:cxn modelId="7" srcId="20" destId="22" srcOrd="1" destOrd="0"/>
        <dgm:cxn modelId="8" srcId="20" destId="23" srcOrd="2" destOrd="0"/>
      </dgm:cxnLst>
      <dgm:bg/>
      <dgm:whole/>
    </dgm:dataModel>
  </dgm:clrData>
  <dgm:layoutNode name="layout">
    <dgm:varLst>
      <dgm:chMax/>
      <dgm:chPref/>
      <dgm:dir/>
      <dgm:resizeHandles/>
    </dgm:varLst>
    <dgm:choose name="Name0">
      <dgm:if name="Name1" func="var" arg="dir" op="equ" val="norm">
        <dgm:alg type="hierChild">
          <dgm:param type="linDir" val="fromL"/>
          <dgm:param type="vertAlign" val="t"/>
          <dgm:param type="nodeVertAlign" val="t"/>
          <dgm:param type="horzAlign" val="ctr"/>
          <dgm:param type="fallback" val="1D"/>
        </dgm:alg>
      </dgm:if>
      <dgm:else name="Name2">
        <dgm:alg type="hierChild">
          <dgm:param type="linDir" val="fromR"/>
          <dgm:param type="vertAlign" val="t"/>
          <dgm:param type="nodeVertAlign" val="t"/>
          <dgm:param type="horzAlign" val="ctr"/>
          <dgm:param type="fallback" val="1D"/>
        </dgm:alg>
      </dgm:else>
    </dgm:choose>
    <dgm:shape xmlns:r="http://schemas.openxmlformats.org/officeDocument/2006/relationships" r:blip="">
      <dgm:adjLst/>
    </dgm:shape>
    <dgm:presOf/>
    <dgm:constrLst>
      <dgm:constr type="primFontSz" for="des" forName="Parent" op="equ" val="65"/>
      <dgm:constr type="primFontSz" for="des" forName="Child" op="equ" val="65"/>
      <dgm:constr type="primFontSz" for="des" forName="Child" refType="primFontSz" refFor="des" refForName="Parent" op="lte"/>
      <dgm:constr type="w" for="des" forName="rootComposite" refType="h" refFor="des" refForName="rootComposite" fact="3.0396"/>
      <dgm:constr type="h" for="des" forName="rootComposite" refType="h"/>
      <dgm:constr type="w" for="des" forName="childComposite" refType="w" refFor="des" refForName="rootComposite"/>
      <dgm:constr type="h" for="des" forName="childComposite" refType="h" refFor="des" refForName="rootComposite" fact="0.5205"/>
      <dgm:constr type="sibSp" refType="w" refFor="des" refForName="rootComposite" fact="0.05"/>
      <dgm:constr type="sp" for="des" forName="root" refType="h" refFor="des" refForName="childComposite" fact="0.2855"/>
    </dgm:constrLst>
    <dgm:ruleLst/>
    <dgm:forEach name="Name3" axis="ch">
      <dgm:forEach name="Name4" axis="self" ptType="node" cnt="1">
        <dgm:layoutNode name="root">
          <dgm:varLst>
            <dgm:chMax/>
            <dgm:chPref/>
          </dgm:varLst>
          <dgm:alg type="hierRoot">
            <dgm:param type="hierAlign" val="tL"/>
          </dgm:alg>
          <dgm:shape xmlns:r="http://schemas.openxmlformats.org/officeDocument/2006/relationships" r:blip="">
            <dgm:adjLst/>
          </dgm:shape>
          <dgm:presOf/>
          <dgm:constrLst/>
          <dgm:ruleLst/>
          <dgm:layoutNode name="rootComposite">
            <dgm:varLst/>
            <dgm:alg type="composite"/>
            <dgm:shape xmlns:r="http://schemas.openxmlformats.org/officeDocument/2006/relationships" r:blip="">
              <dgm:adjLst/>
            </dgm:shape>
            <dgm:presOf axis="self" ptType="node" cnt="1"/>
            <dgm:choose name="Name5">
              <dgm:if name="Name6" func="var" arg="dir" op="equ" val="norm">
                <dgm:constrLst>
                  <dgm:constr type="l" for="ch" forName="Parent" refType="w" fact="0"/>
                  <dgm:constr type="t" for="ch" forName="Parent" refType="h" fact="0"/>
                  <dgm:constr type="w" for="ch" forName="Parent" refType="w"/>
                  <dgm:constr type="h" for="ch" forName="Parent" refType="h" fact="0.6424"/>
                  <dgm:constr type="l" for="ch" forName="ParentAccent" refType="w" fact="0"/>
                  <dgm:constr type="b" for="ch" forName="ParentAccent" refType="h"/>
                  <dgm:constr type="w" for="ch" forName="ParentAccent" refType="w"/>
                  <dgm:constr type="h" for="ch" forName="ParentAccent" refType="h" fact="0.3576"/>
                  <dgm:constr type="l" for="ch" forName="ParentSmallAccent" refType="w" fact="0"/>
                  <dgm:constr type="b" for="ch" forName="ParentSmallAccent" refType="h"/>
                  <dgm:constr type="w" for="ch" forName="ParentSmallAccent" refType="h" fact="0.2233"/>
                  <dgm:constr type="h" for="ch" forName="ParentSmallAccent" refType="h" fact="0.2233"/>
                </dgm:constrLst>
              </dgm:if>
              <dgm:else name="Name7">
                <dgm:constrLst>
                  <dgm:constr type="l" for="ch" forName="Parent" refType="w" fact="0"/>
                  <dgm:constr type="t" for="ch" forName="Parent" refType="h" fact="0"/>
                  <dgm:constr type="w" for="ch" forName="Parent" refType="w"/>
                  <dgm:constr type="h" for="ch" forName="Parent" refType="h" fact="0.6424"/>
                  <dgm:constr type="l" for="ch" forName="ParentAccent" refType="w" fact="0"/>
                  <dgm:constr type="b" for="ch" forName="ParentAccent" refType="h"/>
                  <dgm:constr type="w" for="ch" forName="ParentAccent" refType="w"/>
                  <dgm:constr type="h" for="ch" forName="ParentAccent" refType="h" fact="0.3576"/>
                  <dgm:constr type="r" for="ch" forName="ParentSmallAccent" refType="w"/>
                  <dgm:constr type="b" for="ch" forName="ParentSmallAccent" refType="h"/>
                  <dgm:constr type="w" for="ch" forName="ParentSmallAccent" refType="h" fact="0.2233"/>
                  <dgm:constr type="h" for="ch" forName="ParentSmallAccent" refType="h" fact="0.2233"/>
                </dgm:constrLst>
              </dgm:else>
            </dgm:choose>
            <dgm:ruleLst/>
            <dgm:layoutNode name="ParentAccent" styleLbl="alignNode1">
              <dgm:alg type="sp"/>
              <dgm:shape xmlns:r="http://schemas.openxmlformats.org/officeDocument/2006/relationships" type="rect" r:blip="">
                <dgm:adjLst/>
              </dgm:shape>
              <dgm:presOf/>
            </dgm:layoutNode>
            <dgm:layoutNode name="ParentSmallAccent" styleLbl="fgAcc1">
              <dgm:alg type="sp"/>
              <dgm:shape xmlns:r="http://schemas.openxmlformats.org/officeDocument/2006/relationships" type="rect" r:blip="">
                <dgm:adjLst/>
              </dgm:shape>
              <dgm:presOf/>
            </dgm:layoutNode>
            <dgm:layoutNode name="Parent" styleLbl="revTx">
              <dgm:varLst>
                <dgm:chMax/>
                <dgm:chPref val="4"/>
                <dgm:bulletEnabled val="1"/>
              </dgm:varLst>
              <dgm:choose name="Name8">
                <dgm:if name="Name9" func="var" arg="dir" op="equ" val="norm">
                  <dgm:alg type="tx">
                    <dgm:param type="txAnchorVertCh" val="mid"/>
                    <dgm:param type="parTxLTRAlign" val="l"/>
                  </dgm:alg>
                </dgm:if>
                <dgm:else name="Name10">
                  <dgm:alg type="tx">
                    <dgm:param type="txAnchorVertCh" val="mid"/>
                    <dgm:param type="parTxLTRAlign" val="r"/>
                  </dgm:alg>
                </dgm:else>
              </dgm:choose>
              <dgm:shape xmlns:r="http://schemas.openxmlformats.org/officeDocument/2006/relationships" type="rect" r:blip="">
                <dgm:adjLst/>
              </dgm:shape>
              <dgm:presOf axis="self" ptType="node"/>
              <dgm:constrLst>
                <dgm:constr type="tMarg" refType="primFontSz" fact="0.1"/>
                <dgm:constr type="bMarg" refType="primFontSz" fact="0.1"/>
                <dgm:constr type="lMarg" refType="primFontSz" fact="0.15"/>
                <dgm:constr type="rMarg" refType="primFontSz" fact="0.15"/>
              </dgm:constrLst>
              <dgm:ruleLst>
                <dgm:rule type="primFontSz" val="5" fact="NaN" max="NaN"/>
                <dgm:rule type="primFontSz" val="65" fact="NaN" max="NaN"/>
              </dgm:ruleLst>
            </dgm:layoutNode>
          </dgm:layoutNode>
          <dgm:layoutNode name="childShape">
            <dgm:varLst>
              <dgm:chMax val="0"/>
              <dgm:chPref val="0"/>
            </dgm:varLst>
            <dgm:alg type="hierChild">
              <dgm:param type="chAlign" val="r"/>
              <dgm:param type="linDir" val="fromT"/>
              <dgm:param type="fallback" val="2D"/>
            </dgm:alg>
            <dgm:shape xmlns:r="http://schemas.openxmlformats.org/officeDocument/2006/relationships" r:blip="">
              <dgm:adjLst/>
            </dgm:shape>
            <dgm:presOf/>
            <dgm:constrLst/>
            <dgm:ruleLst/>
            <dgm:forEach name="Name11" axis="ch">
              <dgm:forEach name="Name12" axis="self" ptType="node">
                <dgm:layoutNode name="childComposite">
                  <dgm:varLst>
                    <dgm:chMax val="0"/>
                    <dgm:chPref val="0"/>
                  </dgm:varLst>
                  <dgm:alg type="composite"/>
                  <dgm:shape xmlns:r="http://schemas.openxmlformats.org/officeDocument/2006/relationships" r:blip="">
                    <dgm:adjLst/>
                  </dgm:shape>
                  <dgm:presOf/>
                  <dgm:choose name="Name13">
                    <dgm:if name="Name14" func="var" arg="dir" op="equ" val="norm">
                      <dgm:constrLst>
                        <dgm:constr type="w" for="ch" forName="ChildAccent" refType="h" fact="0.429"/>
                        <dgm:constr type="h" for="ch" forName="ChildAccent" refType="h" fact="0.429"/>
                        <dgm:constr type="l" for="ch" forName="ChildAccent" refType="w" fact="0"/>
                        <dgm:constr type="t" for="ch" forName="ChildAccent" refType="h" fact="0.2855"/>
                        <dgm:constr type="w" for="ch" forName="Child" refType="w" fact="0.93"/>
                        <dgm:constr type="h" for="ch" forName="Child" refType="h"/>
                        <dgm:constr type="l" for="ch" forName="Child" refType="w" fact="0.07"/>
                        <dgm:constr type="t" for="ch" forName="Child" refType="h" fact="0"/>
                      </dgm:constrLst>
                    </dgm:if>
                    <dgm:else name="Name15">
                      <dgm:constrLst>
                        <dgm:constr type="w" for="ch" forName="ChildAccent" refType="h" fact="0.429"/>
                        <dgm:constr type="h" for="ch" forName="ChildAccent" refType="h" fact="0.429"/>
                        <dgm:constr type="r" for="ch" forName="ChildAccent" refType="w"/>
                        <dgm:constr type="t" for="ch" forName="ChildAccent" refType="h" fact="0.2855"/>
                        <dgm:constr type="w" for="ch" forName="Child" refType="w" fact="0.93"/>
                        <dgm:constr type="h" for="ch" forName="Child" refType="h"/>
                        <dgm:constr type="r" for="ch" forName="Child" refType="w" fact="0.93"/>
                        <dgm:constr type="t" for="ch" forName="Child" refType="h" fact="0"/>
                      </dgm:constrLst>
                    </dgm:else>
                  </dgm:choose>
                  <dgm:ruleLst/>
                  <dgm:layoutNode name="ChildAccent" styleLbl="solidFgAcc1">
                    <dgm:alg type="sp"/>
                    <dgm:shape xmlns:r="http://schemas.openxmlformats.org/officeDocument/2006/relationships" type="rect" r:blip="">
                      <dgm:adjLst/>
                    </dgm:shape>
                    <dgm:presOf/>
                  </dgm:layoutNode>
                  <dgm:layoutNode name="Child" styleLbl="revTx">
                    <dgm:varLst>
                      <dgm:chMax val="0"/>
                      <dgm:chPref val="0"/>
                      <dgm:bulletEnabled val="1"/>
                    </dgm:varLst>
                    <dgm:choose name="Name16">
                      <dgm:if name="Name17" func="var" arg="dir" op="equ" val="norm">
                        <dgm:alg type="tx">
                          <dgm:param type="txAnchorVertCh" val="mid"/>
                          <dgm:param type="parTxLTRAlign" val="l"/>
                        </dgm:alg>
                      </dgm:if>
                      <dgm:else name="Name18">
                        <dgm:alg type="tx">
                          <dgm:param type="txAnchorVertCh" val="mid"/>
                          <dgm:param type="parTxLTRAlign" val="r"/>
                        </dgm:alg>
                      </dgm:else>
                    </dgm:choose>
                    <dgm:shape xmlns:r="http://schemas.openxmlformats.org/officeDocument/2006/relationships" type="rect" r:blip="">
                      <dgm:adjLst/>
                    </dgm:shape>
                    <dgm:presOf axis="desOrSelf" ptType="node node"/>
                    <dgm:ruleLst>
                      <dgm:rule type="primFontSz" val="5" fact="NaN" max="NaN"/>
                    </dgm:ruleLs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496</TotalTime>
  <Pages>3</Pages>
  <Words>304</Words>
  <Characters>1733</Characters>
  <Application>Microsoft Office Word</Application>
  <DocSecurity>0</DocSecurity>
  <Lines>14</Lines>
  <Paragraphs>4</Paragraphs>
  <ScaleCrop>false</ScaleCrop>
  <Company/>
  <LinksUpToDate>false</LinksUpToDate>
  <CharactersWithSpaces>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dc:creator>
  <cp:keywords/>
  <dc:description/>
  <cp:lastModifiedBy>Jar</cp:lastModifiedBy>
  <cp:revision>3</cp:revision>
  <dcterms:created xsi:type="dcterms:W3CDTF">2015-12-14T04:01:00Z</dcterms:created>
  <dcterms:modified xsi:type="dcterms:W3CDTF">2015-12-14T14:21:00Z</dcterms:modified>
</cp:coreProperties>
</file>